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7E94D" w14:textId="75A382A3" w:rsidR="0027730F" w:rsidRPr="00271B18" w:rsidRDefault="008B5D22" w:rsidP="00677F8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color w:val="000000"/>
          <w:kern w:val="0"/>
          <w:sz w:val="28"/>
          <w:szCs w:val="28"/>
        </w:rPr>
      </w:pPr>
      <w:r w:rsidRPr="00271B18">
        <w:rPr>
          <w:rFonts w:ascii="Arial" w:hAnsi="Arial" w:cs="Arial"/>
          <w:b/>
          <w:bCs/>
          <w:color w:val="000000"/>
          <w:kern w:val="0"/>
          <w:sz w:val="28"/>
          <w:szCs w:val="28"/>
        </w:rPr>
        <w:t>РЕЦЕНЗИЯ</w:t>
      </w:r>
    </w:p>
    <w:p w14:paraId="5EB2E1CA" w14:textId="77777777" w:rsidR="0027730F" w:rsidRPr="00271B18" w:rsidRDefault="0027730F" w:rsidP="00245C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color w:val="000000"/>
          <w:kern w:val="0"/>
          <w:sz w:val="28"/>
          <w:szCs w:val="28"/>
        </w:rPr>
      </w:pPr>
    </w:p>
    <w:p w14:paraId="7B03E957" w14:textId="72530A3D" w:rsidR="008F4832" w:rsidRPr="00271B18" w:rsidRDefault="008F4832" w:rsidP="00677F8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271B18">
        <w:rPr>
          <w:rFonts w:ascii="Arial" w:hAnsi="Arial" w:cs="Arial"/>
          <w:b/>
          <w:bCs/>
        </w:rPr>
        <w:t>от проф. д-р Емил Георгиев Михайлов,</w:t>
      </w:r>
    </w:p>
    <w:p w14:paraId="02035C1E" w14:textId="76BCB7AC" w:rsidR="008F4832" w:rsidRPr="00271B18" w:rsidRDefault="008F4832" w:rsidP="00677F8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271B18">
        <w:rPr>
          <w:rFonts w:ascii="Arial" w:hAnsi="Arial" w:cs="Arial"/>
          <w:b/>
          <w:bCs/>
        </w:rPr>
        <w:t>Химикотехнологичен и металургичен университет – София</w:t>
      </w:r>
      <w:r w:rsidRPr="00271B18">
        <w:rPr>
          <w:rFonts w:ascii="Arial" w:hAnsi="Arial" w:cs="Arial"/>
          <w:b/>
          <w:bCs/>
          <w:color w:val="000000"/>
          <w:kern w:val="0"/>
        </w:rPr>
        <w:t>,</w:t>
      </w:r>
    </w:p>
    <w:p w14:paraId="156A9E91" w14:textId="63610A60" w:rsidR="00123B93" w:rsidRPr="00271B18" w:rsidRDefault="0027730F" w:rsidP="00677F8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271B18">
        <w:rPr>
          <w:rFonts w:ascii="Arial" w:hAnsi="Arial" w:cs="Arial"/>
          <w:b/>
          <w:bCs/>
          <w:color w:val="000000"/>
          <w:kern w:val="0"/>
        </w:rPr>
        <w:t xml:space="preserve">на дисертационен труд за присъждане на образователната и научна степен </w:t>
      </w:r>
      <w:r w:rsidR="008F4832" w:rsidRPr="00271B18">
        <w:rPr>
          <w:rFonts w:ascii="Arial" w:hAnsi="Arial" w:cs="Arial"/>
          <w:b/>
          <w:bCs/>
          <w:color w:val="000000"/>
          <w:kern w:val="0"/>
        </w:rPr>
        <w:t>„Д</w:t>
      </w:r>
      <w:r w:rsidRPr="00271B18">
        <w:rPr>
          <w:rFonts w:ascii="Arial" w:hAnsi="Arial" w:cs="Arial"/>
          <w:b/>
          <w:bCs/>
          <w:color w:val="000000"/>
          <w:kern w:val="0"/>
        </w:rPr>
        <w:t>октор</w:t>
      </w:r>
      <w:r w:rsidR="008F4832" w:rsidRPr="00271B18">
        <w:rPr>
          <w:rFonts w:ascii="Arial" w:hAnsi="Arial" w:cs="Arial"/>
          <w:b/>
          <w:bCs/>
          <w:color w:val="000000"/>
          <w:kern w:val="0"/>
        </w:rPr>
        <w:t xml:space="preserve">“, </w:t>
      </w:r>
      <w:r w:rsidR="008F4832" w:rsidRPr="00271B18">
        <w:rPr>
          <w:rFonts w:ascii="Arial" w:hAnsi="Arial" w:cs="Arial"/>
          <w:b/>
          <w:bCs/>
        </w:rPr>
        <w:t>н</w:t>
      </w:r>
      <w:r w:rsidR="00123B93" w:rsidRPr="00271B18">
        <w:rPr>
          <w:rFonts w:ascii="Arial" w:hAnsi="Arial" w:cs="Arial"/>
          <w:b/>
          <w:bCs/>
        </w:rPr>
        <w:t>аучна област: 5. Технически науки</w:t>
      </w:r>
      <w:r w:rsidR="008F4832" w:rsidRPr="00271B18">
        <w:rPr>
          <w:rFonts w:ascii="Arial" w:hAnsi="Arial" w:cs="Arial"/>
          <w:b/>
          <w:bCs/>
        </w:rPr>
        <w:t>, п</w:t>
      </w:r>
      <w:r w:rsidR="00123B93" w:rsidRPr="00271B18">
        <w:rPr>
          <w:rFonts w:ascii="Arial" w:hAnsi="Arial" w:cs="Arial"/>
          <w:b/>
          <w:bCs/>
        </w:rPr>
        <w:t xml:space="preserve">рофесионално направление 5.8. </w:t>
      </w:r>
      <w:r w:rsidR="008F4832" w:rsidRPr="00271B18">
        <w:rPr>
          <w:rFonts w:ascii="Arial" w:hAnsi="Arial" w:cs="Arial"/>
          <w:b/>
          <w:bCs/>
        </w:rPr>
        <w:t>„</w:t>
      </w:r>
      <w:r w:rsidR="00123B93" w:rsidRPr="00271B18">
        <w:rPr>
          <w:rFonts w:ascii="Arial" w:hAnsi="Arial" w:cs="Arial"/>
          <w:b/>
          <w:bCs/>
        </w:rPr>
        <w:t>Проучване, добив и обработка на полезни изкопаеми</w:t>
      </w:r>
      <w:r w:rsidR="008F4832" w:rsidRPr="00271B18">
        <w:rPr>
          <w:rFonts w:ascii="Arial" w:hAnsi="Arial" w:cs="Arial"/>
          <w:b/>
          <w:bCs/>
        </w:rPr>
        <w:t>“, д</w:t>
      </w:r>
      <w:r w:rsidR="00123B93" w:rsidRPr="00271B18">
        <w:rPr>
          <w:rFonts w:ascii="Arial" w:hAnsi="Arial" w:cs="Arial"/>
          <w:b/>
          <w:bCs/>
        </w:rPr>
        <w:t xml:space="preserve">окторска програма: </w:t>
      </w:r>
      <w:r w:rsidR="008F4832" w:rsidRPr="00271B18">
        <w:rPr>
          <w:rFonts w:ascii="Arial" w:hAnsi="Arial" w:cs="Arial"/>
          <w:b/>
          <w:bCs/>
        </w:rPr>
        <w:t>„</w:t>
      </w:r>
      <w:r w:rsidR="00123B93" w:rsidRPr="00271B18">
        <w:rPr>
          <w:rFonts w:ascii="Arial" w:hAnsi="Arial" w:cs="Arial"/>
          <w:b/>
          <w:bCs/>
        </w:rPr>
        <w:t>Обогатяване и рециклиране на суровини</w:t>
      </w:r>
      <w:r w:rsidR="008F4832" w:rsidRPr="00271B18">
        <w:rPr>
          <w:rFonts w:ascii="Arial" w:hAnsi="Arial" w:cs="Arial"/>
          <w:b/>
          <w:bCs/>
        </w:rPr>
        <w:t>“</w:t>
      </w:r>
    </w:p>
    <w:p w14:paraId="2B143AEE" w14:textId="3651E4B6" w:rsidR="0027730F" w:rsidRPr="00271B18" w:rsidRDefault="0027730F" w:rsidP="00245C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/>
          <w:kern w:val="0"/>
        </w:rPr>
      </w:pPr>
    </w:p>
    <w:p w14:paraId="34BC7645" w14:textId="6EBA8135" w:rsidR="0027730F" w:rsidRPr="00271B18" w:rsidRDefault="0027730F" w:rsidP="000016F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iCs/>
          <w:color w:val="000000"/>
          <w:kern w:val="0"/>
        </w:rPr>
      </w:pPr>
      <w:r w:rsidRPr="00271B18">
        <w:rPr>
          <w:rFonts w:ascii="Arial" w:hAnsi="Arial" w:cs="Arial"/>
          <w:b/>
          <w:bCs/>
          <w:color w:val="000000"/>
          <w:kern w:val="0"/>
        </w:rPr>
        <w:t>Автор</w:t>
      </w:r>
      <w:r w:rsidR="008F4832" w:rsidRPr="00271B18">
        <w:rPr>
          <w:rFonts w:ascii="Arial" w:hAnsi="Arial" w:cs="Arial"/>
          <w:b/>
          <w:bCs/>
          <w:color w:val="000000"/>
          <w:kern w:val="0"/>
        </w:rPr>
        <w:t xml:space="preserve"> на дисертационния труд</w:t>
      </w:r>
      <w:r w:rsidRPr="00271B18">
        <w:rPr>
          <w:rFonts w:ascii="Arial" w:hAnsi="Arial" w:cs="Arial"/>
          <w:color w:val="000000"/>
          <w:kern w:val="0"/>
        </w:rPr>
        <w:t xml:space="preserve">: </w:t>
      </w:r>
      <w:r w:rsidR="009112D5" w:rsidRPr="00271B18">
        <w:rPr>
          <w:rFonts w:ascii="Arial" w:hAnsi="Arial" w:cs="Arial"/>
        </w:rPr>
        <w:t>маг. инж.</w:t>
      </w:r>
      <w:r w:rsidR="009112D5" w:rsidRPr="00271B18">
        <w:rPr>
          <w:rFonts w:ascii="Arial" w:hAnsi="Arial" w:cs="Arial"/>
          <w:b/>
          <w:bCs/>
        </w:rPr>
        <w:t xml:space="preserve"> </w:t>
      </w:r>
      <w:r w:rsidR="009112D5" w:rsidRPr="00271B18">
        <w:rPr>
          <w:rFonts w:ascii="Arial" w:hAnsi="Arial" w:cs="Arial"/>
        </w:rPr>
        <w:t>Михаил Димитров Петров</w:t>
      </w:r>
    </w:p>
    <w:p w14:paraId="758B51B7" w14:textId="53F4092F" w:rsidR="0027730F" w:rsidRPr="00271B18" w:rsidRDefault="0027730F" w:rsidP="000016F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iCs/>
          <w:color w:val="000000"/>
          <w:kern w:val="0"/>
        </w:rPr>
      </w:pPr>
      <w:r w:rsidRPr="00271B18">
        <w:rPr>
          <w:rFonts w:ascii="Arial" w:hAnsi="Arial" w:cs="Arial"/>
          <w:b/>
          <w:bCs/>
          <w:color w:val="000000"/>
          <w:kern w:val="0"/>
        </w:rPr>
        <w:t>Тема</w:t>
      </w:r>
      <w:r w:rsidR="008F4832" w:rsidRPr="00271B18">
        <w:rPr>
          <w:rFonts w:ascii="Arial" w:hAnsi="Arial" w:cs="Arial"/>
          <w:b/>
          <w:bCs/>
          <w:color w:val="000000"/>
          <w:kern w:val="0"/>
        </w:rPr>
        <w:t xml:space="preserve"> на дисертационния труд</w:t>
      </w:r>
      <w:r w:rsidRPr="00271B18">
        <w:rPr>
          <w:rFonts w:ascii="Arial" w:hAnsi="Arial" w:cs="Arial"/>
          <w:color w:val="000000"/>
          <w:kern w:val="0"/>
        </w:rPr>
        <w:t xml:space="preserve">: </w:t>
      </w:r>
      <w:r w:rsidR="009112D5" w:rsidRPr="00271B18">
        <w:rPr>
          <w:rFonts w:ascii="Arial" w:hAnsi="Arial" w:cs="Arial"/>
        </w:rPr>
        <w:t>„Алтернативни подходи за оптимизиране на технологичните показатели при преработка на оловно-цинкови руди“</w:t>
      </w:r>
      <w:r w:rsidR="008F4832" w:rsidRPr="00271B18">
        <w:rPr>
          <w:rFonts w:ascii="Arial" w:hAnsi="Arial" w:cs="Arial"/>
          <w:i/>
          <w:iCs/>
          <w:color w:val="000000"/>
          <w:kern w:val="0"/>
        </w:rPr>
        <w:t xml:space="preserve"> </w:t>
      </w:r>
    </w:p>
    <w:p w14:paraId="27297E1E" w14:textId="77777777" w:rsidR="00F55A96" w:rsidRPr="00271B18" w:rsidRDefault="00F55A96" w:rsidP="000016FC">
      <w:pPr>
        <w:tabs>
          <w:tab w:val="left" w:pos="284"/>
          <w:tab w:val="left" w:pos="567"/>
          <w:tab w:val="left" w:pos="851"/>
        </w:tabs>
        <w:spacing w:line="276" w:lineRule="auto"/>
        <w:contextualSpacing/>
        <w:jc w:val="both"/>
        <w:rPr>
          <w:rFonts w:ascii="Arial" w:hAnsi="Arial" w:cs="Arial"/>
        </w:rPr>
      </w:pPr>
      <w:r w:rsidRPr="00271B18">
        <w:rPr>
          <w:rFonts w:ascii="Arial" w:hAnsi="Arial" w:cs="Arial"/>
          <w:b/>
          <w:iCs/>
        </w:rPr>
        <w:t xml:space="preserve">Основание </w:t>
      </w:r>
      <w:r w:rsidRPr="00271B18">
        <w:rPr>
          <w:rFonts w:ascii="Arial" w:hAnsi="Arial" w:cs="Arial"/>
          <w:b/>
          <w:bCs/>
        </w:rPr>
        <w:t>за представяне на рецензията</w:t>
      </w:r>
      <w:r w:rsidRPr="00271B18">
        <w:rPr>
          <w:rFonts w:ascii="Arial" w:hAnsi="Arial" w:cs="Arial"/>
        </w:rPr>
        <w:t>: участие в състава на</w:t>
      </w:r>
      <w:r w:rsidRPr="00271B18">
        <w:rPr>
          <w:rFonts w:ascii="Arial" w:hAnsi="Arial" w:cs="Arial"/>
          <w:b/>
        </w:rPr>
        <w:t xml:space="preserve"> </w:t>
      </w:r>
      <w:r w:rsidRPr="00271B18">
        <w:rPr>
          <w:rFonts w:ascii="Arial" w:hAnsi="Arial" w:cs="Arial"/>
        </w:rPr>
        <w:t>Научно жури, утвърдено съгласно заповед № РД-13-1 от 12.01.2026 г. на Ректора на МГУ „Св. Иван Рилски”</w:t>
      </w:r>
    </w:p>
    <w:p w14:paraId="644ADDBD" w14:textId="77777777" w:rsidR="00F55A96" w:rsidRPr="00271B18" w:rsidRDefault="00F55A96" w:rsidP="000016FC">
      <w:pPr>
        <w:pStyle w:val="ListParagraph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color w:val="000000"/>
          <w:kern w:val="0"/>
        </w:rPr>
      </w:pPr>
    </w:p>
    <w:p w14:paraId="42A9391B" w14:textId="1C2B1DAD" w:rsidR="00F85D6D" w:rsidRPr="00271B18" w:rsidRDefault="00BD5F42" w:rsidP="000016FC">
      <w:pPr>
        <w:pStyle w:val="ListParagraph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b/>
          <w:bCs/>
          <w:color w:val="000000"/>
          <w:kern w:val="0"/>
        </w:rPr>
        <w:t>Общи сведения за докторанта, процедурата и представените материали</w:t>
      </w:r>
    </w:p>
    <w:p w14:paraId="1D3C8907" w14:textId="6420BE15" w:rsidR="00115CD7" w:rsidRPr="00271B18" w:rsidRDefault="00BD5F42" w:rsidP="000016F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/>
          <w:kern w:val="0"/>
        </w:rPr>
        <w:t xml:space="preserve">Маг. инж. </w:t>
      </w:r>
      <w:r w:rsidR="004815BA" w:rsidRPr="00271B18">
        <w:rPr>
          <w:rFonts w:ascii="Arial" w:hAnsi="Arial" w:cs="Arial"/>
        </w:rPr>
        <w:t>Михаил Димитров Петров</w:t>
      </w:r>
      <w:r w:rsidR="004815BA" w:rsidRPr="00271B18">
        <w:rPr>
          <w:rFonts w:ascii="Arial" w:hAnsi="Arial" w:cs="Arial"/>
          <w:color w:val="000000"/>
          <w:kern w:val="0"/>
        </w:rPr>
        <w:t xml:space="preserve"> </w:t>
      </w:r>
      <w:r w:rsidRPr="00271B18">
        <w:rPr>
          <w:rFonts w:ascii="Arial" w:hAnsi="Arial" w:cs="Arial"/>
          <w:color w:val="000000"/>
          <w:kern w:val="0"/>
        </w:rPr>
        <w:t>е зачислен за редовен докторант към катедра</w:t>
      </w:r>
      <w:r w:rsidR="008F0481" w:rsidRPr="00271B18">
        <w:rPr>
          <w:rFonts w:ascii="Arial" w:hAnsi="Arial" w:cs="Arial"/>
          <w:color w:val="000000"/>
          <w:kern w:val="0"/>
        </w:rPr>
        <w:t xml:space="preserve"> </w:t>
      </w:r>
      <w:r w:rsidRPr="00271B18">
        <w:rPr>
          <w:rFonts w:ascii="Arial" w:hAnsi="Arial" w:cs="Arial"/>
          <w:color w:val="000000"/>
          <w:kern w:val="0"/>
        </w:rPr>
        <w:t>“</w:t>
      </w:r>
      <w:r w:rsidR="008F0481" w:rsidRPr="00271B18">
        <w:rPr>
          <w:rFonts w:ascii="Arial" w:hAnsi="Arial" w:cs="Arial"/>
          <w:color w:val="000000"/>
          <w:kern w:val="0"/>
        </w:rPr>
        <w:t>Обогатяване и рециклиране на суровини</w:t>
      </w:r>
      <w:r w:rsidRPr="00271B18">
        <w:rPr>
          <w:rFonts w:ascii="Arial" w:hAnsi="Arial" w:cs="Arial"/>
          <w:color w:val="000000"/>
          <w:kern w:val="0"/>
        </w:rPr>
        <w:t xml:space="preserve">“ със </w:t>
      </w:r>
      <w:r w:rsidR="00115CD7" w:rsidRPr="00271B18">
        <w:rPr>
          <w:rFonts w:ascii="Arial" w:hAnsi="Arial" w:cs="Arial"/>
          <w:color w:val="000000"/>
          <w:kern w:val="0"/>
        </w:rPr>
        <w:t>З</w:t>
      </w:r>
      <w:r w:rsidRPr="00271B18">
        <w:rPr>
          <w:rFonts w:ascii="Arial" w:hAnsi="Arial" w:cs="Arial"/>
          <w:color w:val="000000"/>
          <w:kern w:val="0"/>
        </w:rPr>
        <w:t>аповед на Ректора на МГУ „Св. Ив</w:t>
      </w:r>
      <w:r w:rsidR="00115CD7" w:rsidRPr="00271B18">
        <w:rPr>
          <w:rFonts w:ascii="Arial" w:hAnsi="Arial" w:cs="Arial"/>
          <w:color w:val="000000"/>
          <w:kern w:val="0"/>
        </w:rPr>
        <w:t>ан</w:t>
      </w:r>
      <w:r w:rsidRPr="00271B18">
        <w:rPr>
          <w:rFonts w:ascii="Arial" w:hAnsi="Arial" w:cs="Arial"/>
          <w:color w:val="000000"/>
          <w:kern w:val="0"/>
        </w:rPr>
        <w:t xml:space="preserve"> Рилски” </w:t>
      </w:r>
      <w:r w:rsidR="00115CD7" w:rsidRPr="00271B18">
        <w:rPr>
          <w:rFonts w:ascii="Arial" w:hAnsi="Arial" w:cs="Arial"/>
          <w:color w:val="000000"/>
          <w:kern w:val="0"/>
        </w:rPr>
        <w:t xml:space="preserve">- </w:t>
      </w:r>
      <w:r w:rsidRPr="00271B18">
        <w:rPr>
          <w:rFonts w:ascii="Arial" w:hAnsi="Arial" w:cs="Arial"/>
          <w:color w:val="000000"/>
          <w:kern w:val="0"/>
        </w:rPr>
        <w:t>№ Р-</w:t>
      </w:r>
      <w:r w:rsidR="008F0481" w:rsidRPr="00271B18">
        <w:rPr>
          <w:rFonts w:ascii="Arial" w:hAnsi="Arial" w:cs="Arial"/>
          <w:color w:val="000000"/>
          <w:kern w:val="0"/>
        </w:rPr>
        <w:t>8</w:t>
      </w:r>
      <w:r w:rsidR="0013445B" w:rsidRPr="00271B18">
        <w:rPr>
          <w:rFonts w:ascii="Arial" w:hAnsi="Arial" w:cs="Arial"/>
          <w:color w:val="000000"/>
          <w:kern w:val="0"/>
        </w:rPr>
        <w:t>8</w:t>
      </w:r>
      <w:r w:rsidRPr="00271B18">
        <w:rPr>
          <w:rFonts w:ascii="Arial" w:hAnsi="Arial" w:cs="Arial"/>
          <w:color w:val="000000"/>
          <w:kern w:val="0"/>
        </w:rPr>
        <w:t>/</w:t>
      </w:r>
      <w:r w:rsidR="0013445B" w:rsidRPr="00271B18">
        <w:rPr>
          <w:rFonts w:ascii="Arial" w:hAnsi="Arial" w:cs="Arial"/>
          <w:color w:val="000000"/>
          <w:kern w:val="0"/>
        </w:rPr>
        <w:t>31</w:t>
      </w:r>
      <w:r w:rsidRPr="00271B18">
        <w:rPr>
          <w:rFonts w:ascii="Arial" w:hAnsi="Arial" w:cs="Arial"/>
          <w:color w:val="000000"/>
          <w:kern w:val="0"/>
        </w:rPr>
        <w:t>.</w:t>
      </w:r>
      <w:r w:rsidR="0013445B" w:rsidRPr="00271B18">
        <w:rPr>
          <w:rFonts w:ascii="Arial" w:hAnsi="Arial" w:cs="Arial"/>
          <w:color w:val="000000"/>
          <w:kern w:val="0"/>
        </w:rPr>
        <w:t>01</w:t>
      </w:r>
      <w:r w:rsidRPr="00271B18">
        <w:rPr>
          <w:rFonts w:ascii="Arial" w:hAnsi="Arial" w:cs="Arial"/>
          <w:color w:val="000000"/>
          <w:kern w:val="0"/>
        </w:rPr>
        <w:t>.20</w:t>
      </w:r>
      <w:r w:rsidR="008F0481" w:rsidRPr="00271B18">
        <w:rPr>
          <w:rFonts w:ascii="Arial" w:hAnsi="Arial" w:cs="Arial"/>
          <w:color w:val="000000"/>
          <w:kern w:val="0"/>
        </w:rPr>
        <w:t>2</w:t>
      </w:r>
      <w:r w:rsidR="0013445B" w:rsidRPr="00271B18">
        <w:rPr>
          <w:rFonts w:ascii="Arial" w:hAnsi="Arial" w:cs="Arial"/>
          <w:color w:val="000000"/>
          <w:kern w:val="0"/>
        </w:rPr>
        <w:t>3</w:t>
      </w:r>
      <w:r w:rsidRPr="00271B18">
        <w:rPr>
          <w:rFonts w:ascii="Arial" w:hAnsi="Arial" w:cs="Arial"/>
          <w:color w:val="000000"/>
          <w:kern w:val="0"/>
        </w:rPr>
        <w:t xml:space="preserve"> г. </w:t>
      </w:r>
    </w:p>
    <w:p w14:paraId="44A846A3" w14:textId="5D876311" w:rsidR="00115CD7" w:rsidRPr="00271B18" w:rsidRDefault="00BD5F42" w:rsidP="000016F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/>
          <w:kern w:val="0"/>
        </w:rPr>
        <w:t>Докторан</w:t>
      </w:r>
      <w:r w:rsidR="00115CD7" w:rsidRPr="00271B18">
        <w:rPr>
          <w:rFonts w:ascii="Arial" w:hAnsi="Arial" w:cs="Arial"/>
          <w:color w:val="000000"/>
          <w:kern w:val="0"/>
        </w:rPr>
        <w:t>т</w:t>
      </w:r>
      <w:r w:rsidR="005D67AB" w:rsidRPr="00271B18">
        <w:rPr>
          <w:rFonts w:ascii="Arial" w:hAnsi="Arial" w:cs="Arial"/>
          <w:color w:val="000000"/>
          <w:kern w:val="0"/>
        </w:rPr>
        <w:t xml:space="preserve">ът </w:t>
      </w:r>
      <w:r w:rsidRPr="00271B18">
        <w:rPr>
          <w:rFonts w:ascii="Arial" w:hAnsi="Arial" w:cs="Arial"/>
          <w:color w:val="000000"/>
          <w:kern w:val="0"/>
        </w:rPr>
        <w:t>е положил успешно предвидените в индивидуалния учебен план изпити</w:t>
      </w:r>
      <w:r w:rsidR="00115CD7" w:rsidRPr="00271B18">
        <w:rPr>
          <w:rFonts w:ascii="Arial" w:hAnsi="Arial" w:cs="Arial"/>
          <w:color w:val="000000"/>
          <w:kern w:val="0"/>
        </w:rPr>
        <w:t>,</w:t>
      </w:r>
      <w:r w:rsidR="008F0481" w:rsidRPr="00271B18">
        <w:rPr>
          <w:rFonts w:ascii="Arial" w:hAnsi="Arial" w:cs="Arial"/>
          <w:color w:val="000000"/>
          <w:kern w:val="0"/>
        </w:rPr>
        <w:t xml:space="preserve"> съгласно</w:t>
      </w:r>
      <w:r w:rsidRPr="00271B18">
        <w:rPr>
          <w:rFonts w:ascii="Arial" w:hAnsi="Arial" w:cs="Arial"/>
          <w:color w:val="000000"/>
          <w:kern w:val="0"/>
        </w:rPr>
        <w:t xml:space="preserve"> </w:t>
      </w:r>
      <w:r w:rsidR="00115CD7" w:rsidRPr="00271B18">
        <w:rPr>
          <w:rFonts w:ascii="Arial" w:hAnsi="Arial" w:cs="Arial"/>
          <w:color w:val="000000"/>
          <w:kern w:val="0"/>
        </w:rPr>
        <w:t>У</w:t>
      </w:r>
      <w:r w:rsidRPr="00271B18">
        <w:rPr>
          <w:rFonts w:ascii="Arial" w:hAnsi="Arial" w:cs="Arial"/>
          <w:color w:val="000000"/>
          <w:kern w:val="0"/>
        </w:rPr>
        <w:t xml:space="preserve">достоверение </w:t>
      </w:r>
      <w:r w:rsidR="008F0481" w:rsidRPr="00271B18">
        <w:rPr>
          <w:rFonts w:ascii="Arial" w:hAnsi="Arial" w:cs="Arial"/>
        </w:rPr>
        <w:t>ССПМ № 3</w:t>
      </w:r>
      <w:r w:rsidR="005D67AB" w:rsidRPr="00271B18">
        <w:rPr>
          <w:rFonts w:ascii="Arial" w:hAnsi="Arial" w:cs="Arial"/>
        </w:rPr>
        <w:t>81</w:t>
      </w:r>
      <w:r w:rsidR="008F0481" w:rsidRPr="00271B18">
        <w:rPr>
          <w:rFonts w:ascii="Arial" w:hAnsi="Arial" w:cs="Arial"/>
        </w:rPr>
        <w:t xml:space="preserve"> </w:t>
      </w:r>
      <w:r w:rsidR="005D67AB" w:rsidRPr="00271B18">
        <w:rPr>
          <w:rFonts w:ascii="Arial" w:hAnsi="Arial" w:cs="Arial"/>
        </w:rPr>
        <w:t>–</w:t>
      </w:r>
      <w:r w:rsidR="008F0481" w:rsidRPr="00271B18">
        <w:rPr>
          <w:rFonts w:ascii="Arial" w:hAnsi="Arial" w:cs="Arial"/>
        </w:rPr>
        <w:t xml:space="preserve"> 202</w:t>
      </w:r>
      <w:r w:rsidR="005D67AB" w:rsidRPr="00271B18">
        <w:rPr>
          <w:rFonts w:ascii="Arial" w:hAnsi="Arial" w:cs="Arial"/>
        </w:rPr>
        <w:t>6 от 05</w:t>
      </w:r>
      <w:r w:rsidR="008F0481" w:rsidRPr="00271B18">
        <w:rPr>
          <w:rFonts w:ascii="Arial" w:hAnsi="Arial" w:cs="Arial"/>
        </w:rPr>
        <w:t>.</w:t>
      </w:r>
      <w:r w:rsidR="005D67AB" w:rsidRPr="00271B18">
        <w:rPr>
          <w:rFonts w:ascii="Arial" w:hAnsi="Arial" w:cs="Arial"/>
        </w:rPr>
        <w:t>01</w:t>
      </w:r>
      <w:r w:rsidR="008F0481" w:rsidRPr="00271B18">
        <w:rPr>
          <w:rFonts w:ascii="Arial" w:hAnsi="Arial" w:cs="Arial"/>
        </w:rPr>
        <w:t>.202</w:t>
      </w:r>
      <w:r w:rsidR="005D67AB" w:rsidRPr="00271B18">
        <w:rPr>
          <w:rFonts w:ascii="Arial" w:hAnsi="Arial" w:cs="Arial"/>
        </w:rPr>
        <w:t>6</w:t>
      </w:r>
      <w:r w:rsidR="008F0481" w:rsidRPr="00271B18">
        <w:rPr>
          <w:rFonts w:ascii="Arial" w:hAnsi="Arial" w:cs="Arial"/>
        </w:rPr>
        <w:t xml:space="preserve"> г</w:t>
      </w:r>
      <w:r w:rsidRPr="00271B18">
        <w:rPr>
          <w:rFonts w:ascii="Arial" w:hAnsi="Arial" w:cs="Arial"/>
          <w:color w:val="000000"/>
          <w:kern w:val="0"/>
        </w:rPr>
        <w:t xml:space="preserve">. Отчислен е с право на защита със </w:t>
      </w:r>
      <w:r w:rsidR="00115CD7" w:rsidRPr="00271B18">
        <w:rPr>
          <w:rFonts w:ascii="Arial" w:hAnsi="Arial" w:cs="Arial"/>
          <w:color w:val="000000"/>
          <w:kern w:val="0"/>
        </w:rPr>
        <w:t>З</w:t>
      </w:r>
      <w:r w:rsidRPr="00271B18">
        <w:rPr>
          <w:rFonts w:ascii="Arial" w:hAnsi="Arial" w:cs="Arial"/>
          <w:color w:val="000000"/>
          <w:kern w:val="0"/>
        </w:rPr>
        <w:t>аповед на Ректора на МГУ „Св. Ив</w:t>
      </w:r>
      <w:r w:rsidR="00115CD7" w:rsidRPr="00271B18">
        <w:rPr>
          <w:rFonts w:ascii="Arial" w:hAnsi="Arial" w:cs="Arial"/>
          <w:color w:val="000000"/>
          <w:kern w:val="0"/>
        </w:rPr>
        <w:t>ан</w:t>
      </w:r>
      <w:r w:rsidRPr="00271B18">
        <w:rPr>
          <w:rFonts w:ascii="Arial" w:hAnsi="Arial" w:cs="Arial"/>
          <w:color w:val="000000"/>
          <w:kern w:val="0"/>
        </w:rPr>
        <w:t xml:space="preserve"> Рилски” - № </w:t>
      </w:r>
      <w:r w:rsidR="008F40A4" w:rsidRPr="00271B18">
        <w:rPr>
          <w:rFonts w:ascii="Arial" w:hAnsi="Arial" w:cs="Arial"/>
          <w:color w:val="000000"/>
          <w:kern w:val="0"/>
        </w:rPr>
        <w:t>УД</w:t>
      </w:r>
      <w:r w:rsidRPr="00271B18">
        <w:rPr>
          <w:rFonts w:ascii="Arial" w:hAnsi="Arial" w:cs="Arial"/>
          <w:color w:val="000000"/>
          <w:kern w:val="0"/>
        </w:rPr>
        <w:t>-</w:t>
      </w:r>
      <w:r w:rsidR="008F40A4" w:rsidRPr="00271B18">
        <w:rPr>
          <w:rFonts w:ascii="Arial" w:hAnsi="Arial" w:cs="Arial"/>
          <w:color w:val="000000" w:themeColor="text1"/>
          <w:kern w:val="0"/>
        </w:rPr>
        <w:t>16-7</w:t>
      </w:r>
      <w:r w:rsidR="002950E6" w:rsidRPr="00271B18">
        <w:rPr>
          <w:rFonts w:ascii="Arial" w:hAnsi="Arial" w:cs="Arial"/>
          <w:color w:val="000000" w:themeColor="text1"/>
          <w:kern w:val="0"/>
        </w:rPr>
        <w:t>/</w:t>
      </w:r>
      <w:r w:rsidR="008F40A4" w:rsidRPr="00271B18">
        <w:rPr>
          <w:rFonts w:ascii="Arial" w:hAnsi="Arial" w:cs="Arial"/>
          <w:color w:val="000000" w:themeColor="text1"/>
          <w:kern w:val="0"/>
        </w:rPr>
        <w:t>12</w:t>
      </w:r>
      <w:r w:rsidR="002950E6" w:rsidRPr="00271B18">
        <w:rPr>
          <w:rFonts w:ascii="Arial" w:hAnsi="Arial" w:cs="Arial"/>
          <w:color w:val="000000" w:themeColor="text1"/>
          <w:kern w:val="0"/>
        </w:rPr>
        <w:t>.</w:t>
      </w:r>
      <w:r w:rsidR="008F40A4" w:rsidRPr="00271B18">
        <w:rPr>
          <w:rFonts w:ascii="Arial" w:hAnsi="Arial" w:cs="Arial"/>
          <w:color w:val="000000" w:themeColor="text1"/>
          <w:kern w:val="0"/>
        </w:rPr>
        <w:t>0</w:t>
      </w:r>
      <w:r w:rsidR="002950E6" w:rsidRPr="00271B18">
        <w:rPr>
          <w:rFonts w:ascii="Arial" w:hAnsi="Arial" w:cs="Arial"/>
          <w:color w:val="000000" w:themeColor="text1"/>
          <w:kern w:val="0"/>
        </w:rPr>
        <w:t>1.</w:t>
      </w:r>
      <w:r w:rsidR="00213C18" w:rsidRPr="00271B18">
        <w:rPr>
          <w:rFonts w:ascii="Arial" w:hAnsi="Arial" w:cs="Arial"/>
          <w:color w:val="000000" w:themeColor="text1"/>
          <w:kern w:val="0"/>
        </w:rPr>
        <w:t>202</w:t>
      </w:r>
      <w:r w:rsidR="008F40A4" w:rsidRPr="00271B18">
        <w:rPr>
          <w:rFonts w:ascii="Arial" w:hAnsi="Arial" w:cs="Arial"/>
          <w:color w:val="000000" w:themeColor="text1"/>
          <w:kern w:val="0"/>
        </w:rPr>
        <w:t>6</w:t>
      </w:r>
      <w:r w:rsidRPr="00271B18">
        <w:rPr>
          <w:rFonts w:ascii="Arial" w:hAnsi="Arial" w:cs="Arial"/>
          <w:color w:val="000000" w:themeColor="text1"/>
          <w:kern w:val="0"/>
        </w:rPr>
        <w:t xml:space="preserve"> г.</w:t>
      </w:r>
    </w:p>
    <w:p w14:paraId="2234EAFF" w14:textId="5D0CDADF" w:rsidR="00115CD7" w:rsidRPr="00271B18" w:rsidRDefault="00BD5F42" w:rsidP="000016F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/>
          <w:kern w:val="0"/>
        </w:rPr>
        <w:t>Дисертационният труд е разгледан и обсъден на разширен катедрен съвет</w:t>
      </w:r>
      <w:r w:rsidRPr="00271B18">
        <w:rPr>
          <w:rFonts w:ascii="Arial" w:hAnsi="Arial" w:cs="Arial"/>
          <w:color w:val="FF0000"/>
          <w:kern w:val="0"/>
        </w:rPr>
        <w:t xml:space="preserve"> </w:t>
      </w:r>
      <w:r w:rsidRPr="00271B18">
        <w:rPr>
          <w:rFonts w:ascii="Arial" w:hAnsi="Arial" w:cs="Arial"/>
          <w:color w:val="000000"/>
          <w:kern w:val="0"/>
        </w:rPr>
        <w:t>на катедра “</w:t>
      </w:r>
      <w:r w:rsidR="008F0481" w:rsidRPr="00271B18">
        <w:rPr>
          <w:rFonts w:ascii="Arial" w:hAnsi="Arial" w:cs="Arial"/>
          <w:color w:val="000000"/>
          <w:kern w:val="0"/>
        </w:rPr>
        <w:t>Обогатяване и рециклиране на суровини</w:t>
      </w:r>
      <w:r w:rsidRPr="00271B18">
        <w:rPr>
          <w:rFonts w:ascii="Arial" w:hAnsi="Arial" w:cs="Arial"/>
          <w:color w:val="000000"/>
          <w:kern w:val="0"/>
        </w:rPr>
        <w:t xml:space="preserve">“, </w:t>
      </w:r>
      <w:r w:rsidR="00115CD7" w:rsidRPr="00271B18">
        <w:rPr>
          <w:rFonts w:ascii="Arial" w:hAnsi="Arial" w:cs="Arial"/>
          <w:color w:val="000000"/>
          <w:kern w:val="0"/>
        </w:rPr>
        <w:t xml:space="preserve">Миннотехнологичен факултет, МГУ „Св. Иван Рилски“, </w:t>
      </w:r>
      <w:r w:rsidRPr="00271B18">
        <w:rPr>
          <w:rFonts w:ascii="Arial" w:hAnsi="Arial" w:cs="Arial"/>
          <w:color w:val="000000"/>
          <w:kern w:val="0"/>
        </w:rPr>
        <w:t>проведен на</w:t>
      </w:r>
      <w:r w:rsidR="008F0481" w:rsidRPr="00271B18">
        <w:rPr>
          <w:rFonts w:ascii="Arial" w:hAnsi="Arial" w:cs="Arial"/>
          <w:color w:val="000000"/>
          <w:kern w:val="0"/>
        </w:rPr>
        <w:t xml:space="preserve"> </w:t>
      </w:r>
      <w:r w:rsidR="008F40A4" w:rsidRPr="00271B18">
        <w:rPr>
          <w:rFonts w:ascii="Arial" w:hAnsi="Arial" w:cs="Arial"/>
          <w:color w:val="000000"/>
          <w:kern w:val="0"/>
        </w:rPr>
        <w:t>18</w:t>
      </w:r>
      <w:r w:rsidRPr="00271B18">
        <w:rPr>
          <w:rFonts w:ascii="Arial" w:hAnsi="Arial" w:cs="Arial"/>
          <w:color w:val="000000"/>
          <w:kern w:val="0"/>
        </w:rPr>
        <w:t>.1</w:t>
      </w:r>
      <w:r w:rsidR="008F40A4" w:rsidRPr="00271B18">
        <w:rPr>
          <w:rFonts w:ascii="Arial" w:hAnsi="Arial" w:cs="Arial"/>
          <w:color w:val="000000"/>
          <w:kern w:val="0"/>
        </w:rPr>
        <w:t>2</w:t>
      </w:r>
      <w:r w:rsidRPr="00271B18">
        <w:rPr>
          <w:rFonts w:ascii="Arial" w:hAnsi="Arial" w:cs="Arial"/>
          <w:color w:val="000000"/>
          <w:kern w:val="0"/>
        </w:rPr>
        <w:t>.202</w:t>
      </w:r>
      <w:r w:rsidR="008F40A4" w:rsidRPr="00271B18">
        <w:rPr>
          <w:rFonts w:ascii="Arial" w:hAnsi="Arial" w:cs="Arial"/>
          <w:color w:val="000000"/>
          <w:kern w:val="0"/>
        </w:rPr>
        <w:t>5</w:t>
      </w:r>
      <w:r w:rsidRPr="00271B18">
        <w:rPr>
          <w:rFonts w:ascii="Arial" w:hAnsi="Arial" w:cs="Arial"/>
          <w:color w:val="000000"/>
          <w:kern w:val="0"/>
        </w:rPr>
        <w:t xml:space="preserve"> г.</w:t>
      </w:r>
    </w:p>
    <w:p w14:paraId="51AD0623" w14:textId="7DA63170" w:rsidR="00BD5F42" w:rsidRPr="00271B18" w:rsidRDefault="00436A4B" w:rsidP="000016F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/>
          <w:kern w:val="0"/>
        </w:rPr>
        <w:t xml:space="preserve">Представеният от маг. инж. </w:t>
      </w:r>
      <w:r w:rsidR="008F40A4" w:rsidRPr="00271B18">
        <w:rPr>
          <w:rFonts w:ascii="Arial" w:hAnsi="Arial" w:cs="Arial"/>
        </w:rPr>
        <w:t>Михаил Димитров Петров</w:t>
      </w:r>
      <w:r w:rsidR="008F40A4" w:rsidRPr="00271B18">
        <w:rPr>
          <w:rFonts w:ascii="Arial" w:hAnsi="Arial" w:cs="Arial"/>
          <w:color w:val="000000"/>
          <w:kern w:val="0"/>
        </w:rPr>
        <w:t xml:space="preserve"> </w:t>
      </w:r>
      <w:r w:rsidRPr="00271B18">
        <w:rPr>
          <w:rFonts w:ascii="Arial" w:hAnsi="Arial" w:cs="Arial"/>
          <w:color w:val="000000"/>
          <w:kern w:val="0"/>
        </w:rPr>
        <w:t xml:space="preserve">комплект материали на електронен носител е в съответствие с Правилата и процедурите за приемане и обучение на докторанти и придобиване на ОНС „Доктор“ на </w:t>
      </w:r>
      <w:r w:rsidR="00B935BC" w:rsidRPr="00271B18">
        <w:rPr>
          <w:rFonts w:ascii="Arial" w:hAnsi="Arial" w:cs="Arial"/>
          <w:color w:val="000000"/>
          <w:kern w:val="0"/>
        </w:rPr>
        <w:t>МГУ</w:t>
      </w:r>
      <w:r w:rsidRPr="00271B18">
        <w:rPr>
          <w:rFonts w:ascii="Arial" w:hAnsi="Arial" w:cs="Arial"/>
          <w:color w:val="000000"/>
          <w:kern w:val="0"/>
        </w:rPr>
        <w:t xml:space="preserve"> „Св. Иван Рилски“ и включва следните документи</w:t>
      </w:r>
      <w:r w:rsidR="00BD5F42" w:rsidRPr="00271B18">
        <w:rPr>
          <w:rFonts w:ascii="Arial" w:hAnsi="Arial" w:cs="Arial"/>
          <w:color w:val="000000"/>
          <w:kern w:val="0"/>
        </w:rPr>
        <w:t>:</w:t>
      </w:r>
      <w:r w:rsidR="008F40A4" w:rsidRPr="00271B18">
        <w:rPr>
          <w:rFonts w:ascii="Arial" w:hAnsi="Arial" w:cs="Arial"/>
          <w:color w:val="000000"/>
          <w:kern w:val="0"/>
        </w:rPr>
        <w:t xml:space="preserve"> </w:t>
      </w:r>
    </w:p>
    <w:p w14:paraId="75D15324" w14:textId="69831C86" w:rsidR="00BD5F42" w:rsidRPr="00271B18" w:rsidRDefault="00BD5F42" w:rsidP="000016FC">
      <w:pPr>
        <w:pStyle w:val="ListParagraph"/>
        <w:numPr>
          <w:ilvl w:val="0"/>
          <w:numId w:val="1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1134" w:hanging="567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/>
          <w:kern w:val="0"/>
        </w:rPr>
        <w:t xml:space="preserve">Заявление за </w:t>
      </w:r>
      <w:r w:rsidR="007036D0" w:rsidRPr="00271B18">
        <w:rPr>
          <w:rFonts w:ascii="Arial" w:hAnsi="Arial" w:cs="Arial"/>
          <w:color w:val="000000"/>
          <w:kern w:val="0"/>
        </w:rPr>
        <w:t>стартиране</w:t>
      </w:r>
      <w:r w:rsidRPr="00271B18">
        <w:rPr>
          <w:rFonts w:ascii="Arial" w:hAnsi="Arial" w:cs="Arial"/>
          <w:color w:val="000000"/>
          <w:kern w:val="0"/>
        </w:rPr>
        <w:t xml:space="preserve"> на процедура;</w:t>
      </w:r>
    </w:p>
    <w:p w14:paraId="20634626" w14:textId="6EEC3CB4" w:rsidR="00BD5F42" w:rsidRPr="00271B18" w:rsidRDefault="007036D0" w:rsidP="000016FC">
      <w:pPr>
        <w:pStyle w:val="ListParagraph"/>
        <w:numPr>
          <w:ilvl w:val="0"/>
          <w:numId w:val="1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1134" w:hanging="567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</w:rPr>
        <w:t>Протокол от заседанието (предварителна защита) на катедра „Обогатяване и рециклиране на суровини“  №</w:t>
      </w:r>
      <w:r w:rsidR="00115CD7" w:rsidRPr="00271B18">
        <w:rPr>
          <w:rFonts w:ascii="Arial" w:hAnsi="Arial" w:cs="Arial"/>
        </w:rPr>
        <w:t xml:space="preserve"> </w:t>
      </w:r>
      <w:r w:rsidR="008F40A4" w:rsidRPr="00271B18">
        <w:rPr>
          <w:rFonts w:ascii="Arial" w:hAnsi="Arial" w:cs="Arial"/>
        </w:rPr>
        <w:t>117</w:t>
      </w:r>
      <w:r w:rsidRPr="00271B18">
        <w:rPr>
          <w:rFonts w:ascii="Arial" w:hAnsi="Arial" w:cs="Arial"/>
        </w:rPr>
        <w:t>/</w:t>
      </w:r>
      <w:r w:rsidR="008F40A4" w:rsidRPr="00271B18">
        <w:rPr>
          <w:rFonts w:ascii="Arial" w:hAnsi="Arial" w:cs="Arial"/>
        </w:rPr>
        <w:t>18</w:t>
      </w:r>
      <w:r w:rsidRPr="00271B18">
        <w:rPr>
          <w:rFonts w:ascii="Arial" w:hAnsi="Arial" w:cs="Arial"/>
        </w:rPr>
        <w:t>.1</w:t>
      </w:r>
      <w:r w:rsidR="008F40A4" w:rsidRPr="00271B18">
        <w:rPr>
          <w:rFonts w:ascii="Arial" w:hAnsi="Arial" w:cs="Arial"/>
        </w:rPr>
        <w:t>2</w:t>
      </w:r>
      <w:r w:rsidRPr="00271B18">
        <w:rPr>
          <w:rFonts w:ascii="Arial" w:hAnsi="Arial" w:cs="Arial"/>
        </w:rPr>
        <w:t>.202</w:t>
      </w:r>
      <w:r w:rsidR="008F40A4" w:rsidRPr="00271B18">
        <w:rPr>
          <w:rFonts w:ascii="Arial" w:hAnsi="Arial" w:cs="Arial"/>
        </w:rPr>
        <w:t>5</w:t>
      </w:r>
      <w:r w:rsidRPr="00271B18">
        <w:rPr>
          <w:rFonts w:ascii="Arial" w:hAnsi="Arial" w:cs="Arial"/>
        </w:rPr>
        <w:t xml:space="preserve"> г</w:t>
      </w:r>
      <w:r w:rsidR="00BD5F42" w:rsidRPr="00271B18">
        <w:rPr>
          <w:rFonts w:ascii="Arial" w:hAnsi="Arial" w:cs="Arial"/>
          <w:color w:val="000000"/>
          <w:kern w:val="0"/>
        </w:rPr>
        <w:t>.;</w:t>
      </w:r>
    </w:p>
    <w:p w14:paraId="1B86EE42" w14:textId="72A21E2B" w:rsidR="00BD5F42" w:rsidRPr="00271B18" w:rsidRDefault="00BD5F42" w:rsidP="000016FC">
      <w:pPr>
        <w:pStyle w:val="ListParagraph"/>
        <w:numPr>
          <w:ilvl w:val="0"/>
          <w:numId w:val="1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1134" w:hanging="567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/>
          <w:kern w:val="0"/>
        </w:rPr>
        <w:t>Заповеди за зачисляване и отчисляване от докторантура;</w:t>
      </w:r>
    </w:p>
    <w:p w14:paraId="1A69810C" w14:textId="26BC9718" w:rsidR="00BD5F42" w:rsidRPr="00271B18" w:rsidRDefault="00BD5F42" w:rsidP="000016FC">
      <w:pPr>
        <w:pStyle w:val="ListParagraph"/>
        <w:numPr>
          <w:ilvl w:val="0"/>
          <w:numId w:val="1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1134" w:hanging="567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 w:themeColor="text1"/>
          <w:kern w:val="0"/>
        </w:rPr>
        <w:t xml:space="preserve">Заповед </w:t>
      </w:r>
      <w:r w:rsidR="00213C18" w:rsidRPr="00271B18">
        <w:rPr>
          <w:rFonts w:ascii="Arial" w:hAnsi="Arial" w:cs="Arial"/>
          <w:color w:val="000000" w:themeColor="text1"/>
          <w:kern w:val="0"/>
        </w:rPr>
        <w:t xml:space="preserve">№ </w:t>
      </w:r>
      <w:r w:rsidR="009E79B8" w:rsidRPr="00271B18">
        <w:rPr>
          <w:rFonts w:ascii="Arial" w:hAnsi="Arial" w:cs="Arial"/>
          <w:color w:val="000000" w:themeColor="text1"/>
          <w:kern w:val="0"/>
        </w:rPr>
        <w:t>РД 13-1</w:t>
      </w:r>
      <w:r w:rsidR="00213C18" w:rsidRPr="00271B18">
        <w:rPr>
          <w:rFonts w:ascii="Arial" w:hAnsi="Arial" w:cs="Arial"/>
          <w:color w:val="000000" w:themeColor="text1"/>
          <w:kern w:val="0"/>
        </w:rPr>
        <w:t>/</w:t>
      </w:r>
      <w:r w:rsidR="002950E6" w:rsidRPr="00271B18">
        <w:rPr>
          <w:rFonts w:ascii="Arial" w:hAnsi="Arial" w:cs="Arial"/>
          <w:color w:val="000000" w:themeColor="text1"/>
          <w:kern w:val="0"/>
        </w:rPr>
        <w:t>1</w:t>
      </w:r>
      <w:r w:rsidR="009E79B8" w:rsidRPr="00271B18">
        <w:rPr>
          <w:rFonts w:ascii="Arial" w:hAnsi="Arial" w:cs="Arial"/>
          <w:color w:val="000000" w:themeColor="text1"/>
          <w:kern w:val="0"/>
        </w:rPr>
        <w:t>2</w:t>
      </w:r>
      <w:r w:rsidR="002950E6" w:rsidRPr="00271B18">
        <w:rPr>
          <w:rFonts w:ascii="Arial" w:hAnsi="Arial" w:cs="Arial"/>
          <w:color w:val="000000" w:themeColor="text1"/>
          <w:kern w:val="0"/>
        </w:rPr>
        <w:t>.</w:t>
      </w:r>
      <w:r w:rsidR="009E79B8" w:rsidRPr="00271B18">
        <w:rPr>
          <w:rFonts w:ascii="Arial" w:hAnsi="Arial" w:cs="Arial"/>
          <w:color w:val="000000" w:themeColor="text1"/>
          <w:kern w:val="0"/>
        </w:rPr>
        <w:t>01</w:t>
      </w:r>
      <w:r w:rsidR="002950E6" w:rsidRPr="00271B18">
        <w:rPr>
          <w:rFonts w:ascii="Arial" w:hAnsi="Arial" w:cs="Arial"/>
          <w:color w:val="000000" w:themeColor="text1"/>
          <w:kern w:val="0"/>
        </w:rPr>
        <w:t>.</w:t>
      </w:r>
      <w:r w:rsidR="00213C18" w:rsidRPr="00271B18">
        <w:rPr>
          <w:rFonts w:ascii="Arial" w:hAnsi="Arial" w:cs="Arial"/>
          <w:color w:val="000000" w:themeColor="text1"/>
          <w:kern w:val="0"/>
        </w:rPr>
        <w:t>202</w:t>
      </w:r>
      <w:r w:rsidR="009E79B8" w:rsidRPr="00271B18">
        <w:rPr>
          <w:rFonts w:ascii="Arial" w:hAnsi="Arial" w:cs="Arial"/>
          <w:color w:val="000000" w:themeColor="text1"/>
          <w:kern w:val="0"/>
        </w:rPr>
        <w:t>6</w:t>
      </w:r>
      <w:r w:rsidR="00213C18" w:rsidRPr="00271B18">
        <w:rPr>
          <w:rFonts w:ascii="Arial" w:hAnsi="Arial" w:cs="Arial"/>
          <w:color w:val="000000" w:themeColor="text1"/>
          <w:kern w:val="0"/>
        </w:rPr>
        <w:t xml:space="preserve"> г. </w:t>
      </w:r>
      <w:r w:rsidRPr="00271B18">
        <w:rPr>
          <w:rFonts w:ascii="Arial" w:hAnsi="Arial" w:cs="Arial"/>
          <w:color w:val="000000" w:themeColor="text1"/>
          <w:kern w:val="0"/>
        </w:rPr>
        <w:t xml:space="preserve">на Ректора на </w:t>
      </w:r>
      <w:r w:rsidR="00B935BC" w:rsidRPr="00271B18">
        <w:rPr>
          <w:rFonts w:ascii="Arial" w:hAnsi="Arial" w:cs="Arial"/>
          <w:color w:val="000000"/>
          <w:kern w:val="0"/>
        </w:rPr>
        <w:t>МГУ „Св. Иван Рилски“</w:t>
      </w:r>
      <w:r w:rsidRPr="00271B18">
        <w:rPr>
          <w:rFonts w:ascii="Arial" w:hAnsi="Arial" w:cs="Arial"/>
          <w:color w:val="000000" w:themeColor="text1"/>
          <w:kern w:val="0"/>
        </w:rPr>
        <w:t xml:space="preserve"> за </w:t>
      </w:r>
      <w:r w:rsidRPr="00271B18">
        <w:rPr>
          <w:rFonts w:ascii="Arial" w:hAnsi="Arial" w:cs="Arial"/>
          <w:color w:val="000000"/>
          <w:kern w:val="0"/>
        </w:rPr>
        <w:t>утвърждаване на състава на Научното жури;</w:t>
      </w:r>
    </w:p>
    <w:p w14:paraId="5C886500" w14:textId="6822B296" w:rsidR="00BD5F42" w:rsidRPr="00271B18" w:rsidRDefault="00BD5F42" w:rsidP="000016FC">
      <w:pPr>
        <w:pStyle w:val="ListParagraph"/>
        <w:numPr>
          <w:ilvl w:val="0"/>
          <w:numId w:val="1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1134" w:hanging="567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/>
          <w:kern w:val="0"/>
        </w:rPr>
        <w:t xml:space="preserve">Удостоверение за </w:t>
      </w:r>
      <w:r w:rsidR="007036D0" w:rsidRPr="00271B18">
        <w:rPr>
          <w:rFonts w:ascii="Arial" w:hAnsi="Arial" w:cs="Arial"/>
          <w:color w:val="000000"/>
          <w:kern w:val="0"/>
        </w:rPr>
        <w:t>издържани</w:t>
      </w:r>
      <w:r w:rsidRPr="00271B18">
        <w:rPr>
          <w:rFonts w:ascii="Arial" w:hAnsi="Arial" w:cs="Arial"/>
          <w:color w:val="000000"/>
          <w:kern w:val="0"/>
        </w:rPr>
        <w:t xml:space="preserve"> изпити</w:t>
      </w:r>
      <w:r w:rsidR="00213C18" w:rsidRPr="00271B18">
        <w:rPr>
          <w:rFonts w:ascii="Arial" w:hAnsi="Arial" w:cs="Arial"/>
          <w:color w:val="000000"/>
          <w:kern w:val="0"/>
        </w:rPr>
        <w:t xml:space="preserve"> (</w:t>
      </w:r>
      <w:r w:rsidR="006D4D4D" w:rsidRPr="00271B18">
        <w:rPr>
          <w:rFonts w:ascii="Arial" w:hAnsi="Arial" w:cs="Arial"/>
        </w:rPr>
        <w:t>ССПМ № 381 – 2026 от 05.01.2026 г</w:t>
      </w:r>
      <w:r w:rsidR="006D4D4D" w:rsidRPr="00271B18">
        <w:rPr>
          <w:rFonts w:ascii="Arial" w:hAnsi="Arial" w:cs="Arial"/>
          <w:color w:val="000000"/>
          <w:kern w:val="0"/>
        </w:rPr>
        <w:t>.);</w:t>
      </w:r>
    </w:p>
    <w:p w14:paraId="2764632A" w14:textId="25817F37" w:rsidR="00F9621A" w:rsidRPr="00271B18" w:rsidRDefault="00F9621A" w:rsidP="000016FC">
      <w:pPr>
        <w:pStyle w:val="ListParagraph"/>
        <w:numPr>
          <w:ilvl w:val="0"/>
          <w:numId w:val="1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1134" w:hanging="567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/>
          <w:kern w:val="0"/>
        </w:rPr>
        <w:t>Декларация за оригиналност;</w:t>
      </w:r>
    </w:p>
    <w:p w14:paraId="7797A150" w14:textId="6FADBA23" w:rsidR="00BD5F42" w:rsidRPr="00271B18" w:rsidRDefault="00BD5F42" w:rsidP="000016FC">
      <w:pPr>
        <w:pStyle w:val="ListParagraph"/>
        <w:numPr>
          <w:ilvl w:val="0"/>
          <w:numId w:val="1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1134" w:hanging="567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/>
          <w:kern w:val="0"/>
        </w:rPr>
        <w:t>Диплома за завършено висше образование;</w:t>
      </w:r>
    </w:p>
    <w:p w14:paraId="0F1484FC" w14:textId="22D04E92" w:rsidR="00BD5F42" w:rsidRPr="00271B18" w:rsidRDefault="00BD5F42" w:rsidP="000016FC">
      <w:pPr>
        <w:pStyle w:val="ListParagraph"/>
        <w:numPr>
          <w:ilvl w:val="0"/>
          <w:numId w:val="1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1134" w:hanging="567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/>
          <w:kern w:val="0"/>
        </w:rPr>
        <w:t>Автобиография;</w:t>
      </w:r>
    </w:p>
    <w:p w14:paraId="213E6209" w14:textId="3B789370" w:rsidR="00BD5F42" w:rsidRPr="00271B18" w:rsidRDefault="00BD5F42" w:rsidP="000016FC">
      <w:pPr>
        <w:pStyle w:val="ListParagraph"/>
        <w:numPr>
          <w:ilvl w:val="0"/>
          <w:numId w:val="1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1134" w:hanging="567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/>
          <w:kern w:val="0"/>
        </w:rPr>
        <w:t>Дисертационен труд;</w:t>
      </w:r>
    </w:p>
    <w:p w14:paraId="7143A65E" w14:textId="7706B05D" w:rsidR="00BD5F42" w:rsidRPr="00271B18" w:rsidRDefault="00BD5F42" w:rsidP="000016FC">
      <w:pPr>
        <w:pStyle w:val="ListParagraph"/>
        <w:numPr>
          <w:ilvl w:val="0"/>
          <w:numId w:val="1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1134" w:hanging="567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/>
          <w:kern w:val="0"/>
        </w:rPr>
        <w:t>Автореферат на дисертация</w:t>
      </w:r>
      <w:r w:rsidR="003F0C8E" w:rsidRPr="00271B18">
        <w:rPr>
          <w:rFonts w:ascii="Arial" w:hAnsi="Arial" w:cs="Arial"/>
          <w:color w:val="000000"/>
          <w:kern w:val="0"/>
        </w:rPr>
        <w:t>та</w:t>
      </w:r>
      <w:r w:rsidRPr="00271B18">
        <w:rPr>
          <w:rFonts w:ascii="Arial" w:hAnsi="Arial" w:cs="Arial"/>
          <w:color w:val="000000"/>
          <w:kern w:val="0"/>
        </w:rPr>
        <w:t>;</w:t>
      </w:r>
    </w:p>
    <w:p w14:paraId="4B525FB4" w14:textId="48A61F36" w:rsidR="00BD5F42" w:rsidRPr="00271B18" w:rsidRDefault="00BD5F42" w:rsidP="000016FC">
      <w:pPr>
        <w:pStyle w:val="ListParagraph"/>
        <w:numPr>
          <w:ilvl w:val="0"/>
          <w:numId w:val="1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1134" w:hanging="567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/>
          <w:kern w:val="0"/>
        </w:rPr>
        <w:lastRenderedPageBreak/>
        <w:t>Списък на приноси в дисертацията;</w:t>
      </w:r>
    </w:p>
    <w:p w14:paraId="12A4D86D" w14:textId="47B05D62" w:rsidR="00BD5F42" w:rsidRPr="00271B18" w:rsidRDefault="00BD5F42" w:rsidP="000016FC">
      <w:pPr>
        <w:pStyle w:val="ListParagraph"/>
        <w:numPr>
          <w:ilvl w:val="0"/>
          <w:numId w:val="1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1134" w:hanging="567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/>
          <w:kern w:val="0"/>
        </w:rPr>
        <w:t xml:space="preserve">Списък </w:t>
      </w:r>
      <w:r w:rsidR="00F9621A" w:rsidRPr="00271B18">
        <w:rPr>
          <w:rFonts w:ascii="Arial" w:hAnsi="Arial" w:cs="Arial"/>
          <w:color w:val="000000"/>
          <w:kern w:val="0"/>
        </w:rPr>
        <w:t xml:space="preserve">на </w:t>
      </w:r>
      <w:r w:rsidRPr="00271B18">
        <w:rPr>
          <w:rFonts w:ascii="Arial" w:hAnsi="Arial" w:cs="Arial"/>
          <w:color w:val="000000"/>
          <w:kern w:val="0"/>
        </w:rPr>
        <w:t>публикации</w:t>
      </w:r>
      <w:r w:rsidR="00F9621A" w:rsidRPr="00271B18">
        <w:rPr>
          <w:rFonts w:ascii="Arial" w:hAnsi="Arial" w:cs="Arial"/>
          <w:color w:val="000000"/>
          <w:kern w:val="0"/>
        </w:rPr>
        <w:t>те по</w:t>
      </w:r>
      <w:r w:rsidRPr="00271B18">
        <w:rPr>
          <w:rFonts w:ascii="Arial" w:hAnsi="Arial" w:cs="Arial"/>
          <w:color w:val="000000"/>
          <w:kern w:val="0"/>
        </w:rPr>
        <w:t xml:space="preserve"> дисертационния труд</w:t>
      </w:r>
      <w:r w:rsidR="00213C18" w:rsidRPr="00271B18">
        <w:rPr>
          <w:rFonts w:ascii="Arial" w:hAnsi="Arial" w:cs="Arial"/>
          <w:color w:val="000000"/>
          <w:kern w:val="0"/>
        </w:rPr>
        <w:t>.</w:t>
      </w:r>
    </w:p>
    <w:p w14:paraId="678DF868" w14:textId="77777777" w:rsidR="00757FF6" w:rsidRPr="00271B18" w:rsidRDefault="00757FF6" w:rsidP="000016FC">
      <w:pPr>
        <w:spacing w:line="276" w:lineRule="auto"/>
        <w:jc w:val="both"/>
        <w:rPr>
          <w:rFonts w:ascii="Arial" w:hAnsi="Arial" w:cs="Arial"/>
        </w:rPr>
      </w:pPr>
    </w:p>
    <w:p w14:paraId="2DFE90AF" w14:textId="27726848" w:rsidR="00757FF6" w:rsidRPr="00271B18" w:rsidRDefault="00757FF6" w:rsidP="000016FC">
      <w:pPr>
        <w:pStyle w:val="ListParagraph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b/>
          <w:bCs/>
          <w:color w:val="000000"/>
          <w:kern w:val="0"/>
        </w:rPr>
        <w:t>Актуалност на темат</w:t>
      </w:r>
      <w:r w:rsidR="00BD5F42" w:rsidRPr="00271B18">
        <w:rPr>
          <w:rFonts w:ascii="Arial" w:hAnsi="Arial" w:cs="Arial"/>
          <w:b/>
          <w:bCs/>
          <w:color w:val="000000"/>
          <w:kern w:val="0"/>
        </w:rPr>
        <w:t>а</w:t>
      </w:r>
    </w:p>
    <w:p w14:paraId="21EDBB20" w14:textId="214B26B3" w:rsidR="00370256" w:rsidRPr="00271B18" w:rsidRDefault="00370256" w:rsidP="000016F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color w:val="000000"/>
        </w:rPr>
      </w:pPr>
      <w:r w:rsidRPr="00271B18">
        <w:rPr>
          <w:rFonts w:ascii="Arial" w:hAnsi="Arial" w:cs="Arial"/>
          <w:color w:val="000000"/>
        </w:rPr>
        <w:t>Актуалността на разглеждания в дисертационния труд научно-приложен проблем се определя от нарастващото значение на металите олово и цинк за съвременната индустрия. В условията на глобален преход към устойчива и ресурсно ефективна икономика, потреблението на тези метали непрекъснато нараства, което поставя високи изисквания към ефективността на процесите на обогатяване на оловно-цинковите руди. Едновременно с това се наблюдава устойчива тенденция към изчерпване на находищата с високо съдържание на полезни компоненти и увеличаване на дела на по-бедните и комплексни по минерален състав руди, което съществено усложнява технологичните процеси на тяхната преработка.</w:t>
      </w:r>
    </w:p>
    <w:p w14:paraId="08256ED0" w14:textId="7D7E261C" w:rsidR="00370256" w:rsidRPr="00271B18" w:rsidRDefault="00370256" w:rsidP="000016F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271B18">
        <w:rPr>
          <w:rFonts w:ascii="Arial" w:hAnsi="Arial" w:cs="Arial"/>
          <w:color w:val="000000"/>
        </w:rPr>
        <w:t xml:space="preserve">Съществуващите технологични схеми в обогатителните фабрики често са ограничени по отношение на ефективността си поради сложния минерален състав на рудите, наличието на сраснали минерални агрегати, както и присъствието на оксидни и други трудноподатливи на флотация фази. Това води до загуби на ценни компоненти в отпадъка, повишени производствени разходи и непълноценно оползотворяване на природните ресурси. В този контекст оптимизацията на технологичните процеси – включително рудоподготовката, флотацията и обезводняването – се явява ключов фактор за повишаване ефективността на обогатяването, подобряване качеството на получаваните концентрати и намаляване на ресурсните и енергийните разходи. </w:t>
      </w:r>
      <w:r w:rsidR="00417E04" w:rsidRPr="00271B18">
        <w:rPr>
          <w:rFonts w:ascii="Arial" w:hAnsi="Arial" w:cs="Arial"/>
          <w:color w:val="000000" w:themeColor="text1"/>
        </w:rPr>
        <w:t xml:space="preserve">В този смисъл, целта и задачите на дисертационния труд </w:t>
      </w:r>
      <w:r w:rsidR="004119EE" w:rsidRPr="00271B18">
        <w:rPr>
          <w:rFonts w:ascii="Arial" w:hAnsi="Arial" w:cs="Arial"/>
          <w:color w:val="000000" w:themeColor="text1"/>
        </w:rPr>
        <w:t>са научно-актуални и технологично значими.</w:t>
      </w:r>
      <w:r w:rsidR="00D44B06" w:rsidRPr="00271B18">
        <w:rPr>
          <w:rFonts w:ascii="Arial" w:hAnsi="Arial" w:cs="Arial"/>
          <w:color w:val="000000" w:themeColor="text1"/>
        </w:rPr>
        <w:t xml:space="preserve"> Решаването на задачите води до </w:t>
      </w:r>
      <w:r w:rsidR="00E6211C" w:rsidRPr="00271B18">
        <w:rPr>
          <w:rFonts w:ascii="Arial" w:hAnsi="Arial" w:cs="Arial"/>
          <w:color w:val="000000" w:themeColor="text1"/>
        </w:rPr>
        <w:t xml:space="preserve">разработване </w:t>
      </w:r>
      <w:r w:rsidR="00886680" w:rsidRPr="00271B18">
        <w:rPr>
          <w:rFonts w:ascii="Arial" w:hAnsi="Arial" w:cs="Arial"/>
          <w:color w:val="000000" w:themeColor="text1"/>
        </w:rPr>
        <w:t>и успешно внедряване на иновативни технологични решения за оптимизация на основните процеси в обогатителните фабрики, преработващи оловно-цинкови сулфидни руди.</w:t>
      </w:r>
    </w:p>
    <w:p w14:paraId="1EDF13F9" w14:textId="77777777" w:rsidR="003937D2" w:rsidRPr="00271B18" w:rsidRDefault="003937D2" w:rsidP="000016F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kern w:val="0"/>
        </w:rPr>
      </w:pPr>
    </w:p>
    <w:p w14:paraId="0CFAD0A4" w14:textId="73533C12" w:rsidR="00BD5F42" w:rsidRPr="00271B18" w:rsidRDefault="00BD5F42" w:rsidP="000016FC">
      <w:pPr>
        <w:pStyle w:val="ListParagraph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/>
          <w:kern w:val="0"/>
        </w:rPr>
      </w:pPr>
      <w:r w:rsidRPr="00271B18">
        <w:rPr>
          <w:rFonts w:ascii="Arial" w:hAnsi="Arial" w:cs="Arial"/>
          <w:b/>
          <w:bCs/>
          <w:color w:val="000000"/>
          <w:kern w:val="0"/>
        </w:rPr>
        <w:t>Обща характеристика на дисертационния труд</w:t>
      </w:r>
    </w:p>
    <w:p w14:paraId="7FC1518C" w14:textId="1C08AF9B" w:rsidR="00E7531F" w:rsidRPr="00271B18" w:rsidRDefault="00E32911" w:rsidP="00E7531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</w:rPr>
      </w:pPr>
      <w:r w:rsidRPr="00271B18">
        <w:rPr>
          <w:rFonts w:ascii="Arial" w:hAnsi="Arial" w:cs="Arial"/>
        </w:rPr>
        <w:t>Дисертационният труд е в обем от 1</w:t>
      </w:r>
      <w:r w:rsidR="00E7531F" w:rsidRPr="00271B18">
        <w:rPr>
          <w:rFonts w:ascii="Arial" w:hAnsi="Arial" w:cs="Arial"/>
        </w:rPr>
        <w:t>32</w:t>
      </w:r>
      <w:r w:rsidRPr="00271B18">
        <w:rPr>
          <w:rFonts w:ascii="Arial" w:hAnsi="Arial" w:cs="Arial"/>
        </w:rPr>
        <w:t xml:space="preserve"> страници, като включва въведение,</w:t>
      </w:r>
      <w:r w:rsidR="00E7531F" w:rsidRPr="00271B18">
        <w:rPr>
          <w:rFonts w:ascii="Arial" w:hAnsi="Arial" w:cs="Arial"/>
        </w:rPr>
        <w:t xml:space="preserve"> 5 части с 8 глави за решаване на основните формулирани задачи, списък на основните научно-приложни приноси, списък на публикациите по дисертацията и използвана литература. </w:t>
      </w:r>
      <w:r w:rsidRPr="00271B18">
        <w:rPr>
          <w:rFonts w:ascii="Arial" w:hAnsi="Arial" w:cs="Arial"/>
        </w:rPr>
        <w:t xml:space="preserve">Цитирани са общо </w:t>
      </w:r>
      <w:r w:rsidR="00E7531F" w:rsidRPr="00271B18">
        <w:rPr>
          <w:rFonts w:ascii="Arial" w:hAnsi="Arial" w:cs="Arial"/>
        </w:rPr>
        <w:t>115</w:t>
      </w:r>
      <w:r w:rsidRPr="00271B18">
        <w:rPr>
          <w:rFonts w:ascii="Arial" w:hAnsi="Arial" w:cs="Arial"/>
        </w:rPr>
        <w:t xml:space="preserve"> литературни източника, </w:t>
      </w:r>
      <w:r w:rsidR="00E7531F" w:rsidRPr="00271B18">
        <w:rPr>
          <w:rFonts w:ascii="Arial" w:hAnsi="Arial" w:cs="Arial"/>
        </w:rPr>
        <w:t>8</w:t>
      </w:r>
      <w:r w:rsidRPr="00271B18">
        <w:rPr>
          <w:rFonts w:ascii="Arial" w:hAnsi="Arial" w:cs="Arial"/>
        </w:rPr>
        <w:t xml:space="preserve"> от които са на кирилица и </w:t>
      </w:r>
      <w:r w:rsidR="00E7531F" w:rsidRPr="00271B18">
        <w:rPr>
          <w:rFonts w:ascii="Arial" w:hAnsi="Arial" w:cs="Arial"/>
        </w:rPr>
        <w:t>92</w:t>
      </w:r>
      <w:r w:rsidRPr="00271B18">
        <w:rPr>
          <w:rFonts w:ascii="Arial" w:hAnsi="Arial" w:cs="Arial"/>
        </w:rPr>
        <w:t xml:space="preserve"> </w:t>
      </w:r>
      <w:r w:rsidR="00E7531F" w:rsidRPr="00271B18">
        <w:rPr>
          <w:rFonts w:ascii="Arial" w:hAnsi="Arial" w:cs="Arial"/>
        </w:rPr>
        <w:t>на латиница и 15 от интернет източници</w:t>
      </w:r>
      <w:r w:rsidRPr="00271B18">
        <w:rPr>
          <w:rFonts w:ascii="Arial" w:hAnsi="Arial" w:cs="Arial"/>
        </w:rPr>
        <w:t xml:space="preserve">. Работата включва общо </w:t>
      </w:r>
      <w:r w:rsidR="00E7531F" w:rsidRPr="00271B18">
        <w:rPr>
          <w:rFonts w:ascii="Arial" w:hAnsi="Arial" w:cs="Arial"/>
        </w:rPr>
        <w:t>68 фигури и 26 таблици</w:t>
      </w:r>
    </w:p>
    <w:p w14:paraId="1E136105" w14:textId="77777777" w:rsidR="00E7531F" w:rsidRPr="00271B18" w:rsidRDefault="00E7531F" w:rsidP="000016F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</w:rPr>
      </w:pPr>
    </w:p>
    <w:p w14:paraId="73F58BE6" w14:textId="6F1B7EEA" w:rsidR="00665693" w:rsidRPr="00271B18" w:rsidRDefault="00BD5F42" w:rsidP="000016FC">
      <w:pPr>
        <w:pStyle w:val="ListParagraph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b/>
          <w:bCs/>
          <w:color w:val="000000"/>
          <w:kern w:val="0"/>
        </w:rPr>
        <w:t>Структура и съдържание на дисертационния труд</w:t>
      </w:r>
    </w:p>
    <w:p w14:paraId="454A0D0B" w14:textId="77777777" w:rsidR="00677F8A" w:rsidRPr="00271B18" w:rsidRDefault="003242F6" w:rsidP="000016F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color w:val="000000" w:themeColor="text1"/>
          <w:kern w:val="0"/>
        </w:rPr>
      </w:pPr>
      <w:r w:rsidRPr="00271B18">
        <w:rPr>
          <w:rFonts w:ascii="Arial" w:hAnsi="Arial" w:cs="Arial"/>
          <w:color w:val="000000" w:themeColor="text1"/>
          <w:kern w:val="0"/>
        </w:rPr>
        <w:t>Във</w:t>
      </w:r>
      <w:r w:rsidR="005B48B9" w:rsidRPr="00271B18">
        <w:rPr>
          <w:rFonts w:ascii="Arial" w:hAnsi="Arial" w:cs="Arial"/>
          <w:color w:val="000000" w:themeColor="text1"/>
          <w:kern w:val="0"/>
        </w:rPr>
        <w:t xml:space="preserve"> въве</w:t>
      </w:r>
      <w:r w:rsidRPr="00271B18">
        <w:rPr>
          <w:rFonts w:ascii="Arial" w:hAnsi="Arial" w:cs="Arial"/>
          <w:color w:val="000000" w:themeColor="text1"/>
          <w:kern w:val="0"/>
        </w:rPr>
        <w:t xml:space="preserve">дението </w:t>
      </w:r>
      <w:r w:rsidR="005B48B9" w:rsidRPr="00271B18">
        <w:rPr>
          <w:rFonts w:ascii="Arial" w:hAnsi="Arial" w:cs="Arial"/>
          <w:color w:val="000000" w:themeColor="text1"/>
          <w:kern w:val="0"/>
        </w:rPr>
        <w:t>ясно е дефинирана актуалността на проблема и подход</w:t>
      </w:r>
      <w:r w:rsidR="00F916D1" w:rsidRPr="00271B18">
        <w:rPr>
          <w:rFonts w:ascii="Arial" w:hAnsi="Arial" w:cs="Arial"/>
          <w:color w:val="000000" w:themeColor="text1"/>
          <w:kern w:val="0"/>
        </w:rPr>
        <w:t>а за постигане на основната цел на дисертационния труд</w:t>
      </w:r>
      <w:r w:rsidRPr="00271B18">
        <w:rPr>
          <w:rFonts w:ascii="Arial" w:hAnsi="Arial" w:cs="Arial"/>
          <w:color w:val="000000" w:themeColor="text1"/>
          <w:kern w:val="0"/>
        </w:rPr>
        <w:t>.</w:t>
      </w:r>
    </w:p>
    <w:p w14:paraId="16EBE8F2" w14:textId="77777777" w:rsidR="0090753B" w:rsidRPr="00271B18" w:rsidRDefault="0090753B" w:rsidP="0090753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bCs/>
          <w:color w:val="000000" w:themeColor="text1"/>
        </w:rPr>
      </w:pPr>
      <w:r w:rsidRPr="00271B18">
        <w:rPr>
          <w:rFonts w:ascii="Arial" w:hAnsi="Arial" w:cs="Arial"/>
          <w:bCs/>
          <w:color w:val="000000" w:themeColor="text1"/>
        </w:rPr>
        <w:t xml:space="preserve">В първата част (Глава I) е представен подробен литературен обзор, включващ анализ на световната суровинна база на металите олово и цинк, техните основни свойства, приложения и генетични типове находища. Разгледано е глобалното разпространение на Pb-Zn находищата, както и находищата в Република България и Република Северна Македония. Анализирани са съществуващите технологични схеми за обогатяване на оловно-цинкови руди и е направен сравнителен преглед на </w:t>
      </w:r>
      <w:r w:rsidRPr="00271B18">
        <w:rPr>
          <w:rFonts w:ascii="Arial" w:hAnsi="Arial" w:cs="Arial"/>
          <w:bCs/>
          <w:color w:val="000000" w:themeColor="text1"/>
        </w:rPr>
        <w:lastRenderedPageBreak/>
        <w:t>технологичните решения, прилагани в редица обогатителни фабрики в страната и чужбина.</w:t>
      </w:r>
    </w:p>
    <w:p w14:paraId="0210B101" w14:textId="77777777" w:rsidR="0090753B" w:rsidRPr="00271B18" w:rsidRDefault="0090753B" w:rsidP="0090753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bCs/>
          <w:color w:val="000000" w:themeColor="text1"/>
        </w:rPr>
      </w:pPr>
      <w:r w:rsidRPr="00271B18">
        <w:rPr>
          <w:rFonts w:ascii="Arial" w:hAnsi="Arial" w:cs="Arial"/>
          <w:bCs/>
          <w:color w:val="000000" w:themeColor="text1"/>
        </w:rPr>
        <w:t>Във втората част (Глава II) са формулирани актуалността на проблема, целта и основните задачи на дисертационния труд, като е обоснована необходимостта от разработване и внедряване на иновативни технологични решения за оптимизация на процесите в обогатителните фабрики.</w:t>
      </w:r>
    </w:p>
    <w:p w14:paraId="4873DB05" w14:textId="29D547AB" w:rsidR="00EA764C" w:rsidRPr="00271B18" w:rsidRDefault="00EA764C" w:rsidP="0090753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bCs/>
          <w:color w:val="000000" w:themeColor="text1"/>
        </w:rPr>
      </w:pPr>
      <w:r w:rsidRPr="00271B18">
        <w:rPr>
          <w:rFonts w:ascii="Arial" w:hAnsi="Arial" w:cs="Arial"/>
          <w:bCs/>
          <w:color w:val="000000" w:themeColor="text1"/>
        </w:rPr>
        <w:t>В третата част (Глава III) на дисертационния труд е представена подробно използваната методология на изследванията, както и характеристиката на изследваните материали. В тази глава се акцентира на подходите, техниките и оборудването, използвани за оценка и оптимизация на технологичните процеси при преработката на оловно-цинкови руди.</w:t>
      </w:r>
    </w:p>
    <w:p w14:paraId="0E5DC7C7" w14:textId="0E2E77F8" w:rsidR="00EA764C" w:rsidRPr="00271B18" w:rsidRDefault="00EA764C" w:rsidP="00EA764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bCs/>
          <w:color w:val="000000" w:themeColor="text1"/>
        </w:rPr>
      </w:pPr>
      <w:r w:rsidRPr="00271B18">
        <w:rPr>
          <w:rFonts w:ascii="Arial" w:hAnsi="Arial" w:cs="Arial"/>
          <w:bCs/>
          <w:color w:val="000000" w:themeColor="text1"/>
        </w:rPr>
        <w:t>В четвъртата част (Глава IV) е изложена експерименталната част на дисертационния труд, в която са представени разработените и внедрени нови технологични решения в обогатителните фабрики „Ерма река“ и „Тораница“. Подробно са представени и анализирани резултатите от оптимизацията на процесите трошене, пресяване, агитация, флотация и обезводняване, като е доказано повишаване ефективността на технологичните процеси, подобряване качеството на концентратите и намаляване на производствените разходи.</w:t>
      </w:r>
    </w:p>
    <w:p w14:paraId="488D48B8" w14:textId="77777777" w:rsidR="00EA764C" w:rsidRPr="00271B18" w:rsidRDefault="00EA764C" w:rsidP="00EA764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bCs/>
          <w:color w:val="000000" w:themeColor="text1"/>
        </w:rPr>
      </w:pPr>
      <w:r w:rsidRPr="00271B18">
        <w:rPr>
          <w:rFonts w:ascii="Arial" w:hAnsi="Arial" w:cs="Arial"/>
          <w:bCs/>
          <w:color w:val="000000" w:themeColor="text1"/>
        </w:rPr>
        <w:t>В петата част (Глава V и Глава VI) са представени обобщените изводи и заключения, както и научно-приложните приноси на дисертационния труд. Формулирани са основните резултати от проведените изследвания и е доказана ефективността на разработените технологични решения.</w:t>
      </w:r>
    </w:p>
    <w:p w14:paraId="12E55803" w14:textId="77777777" w:rsidR="00EA764C" w:rsidRPr="00271B18" w:rsidRDefault="00EA764C" w:rsidP="00EA764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bCs/>
          <w:color w:val="000000" w:themeColor="text1"/>
        </w:rPr>
      </w:pPr>
      <w:r w:rsidRPr="00271B18">
        <w:rPr>
          <w:rFonts w:ascii="Arial" w:hAnsi="Arial" w:cs="Arial"/>
          <w:bCs/>
          <w:color w:val="000000" w:themeColor="text1"/>
        </w:rPr>
        <w:t>В последните глави (Глава VII и Глава VIII) са представени научните публикации по темата на дисертацията и използваната литература, което потвърждава апробацията на получените резултати и тяхната научна обоснованост.</w:t>
      </w:r>
    </w:p>
    <w:p w14:paraId="34BAD583" w14:textId="495EC251" w:rsidR="00A7660F" w:rsidRPr="00271B18" w:rsidRDefault="00EA764C" w:rsidP="00E8127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bCs/>
          <w:color w:val="000000" w:themeColor="text1"/>
        </w:rPr>
      </w:pPr>
      <w:r w:rsidRPr="00271B18">
        <w:rPr>
          <w:rFonts w:ascii="Arial" w:hAnsi="Arial" w:cs="Arial"/>
          <w:bCs/>
          <w:color w:val="000000" w:themeColor="text1"/>
        </w:rPr>
        <w:t>Структурата на дисертационния труд е ясна, логически последователна и напълно съответства на поставената цел и задачи. Съдържанието е добре балансирано, като литературният обзор, методологията, експерименталната част и обобщените резултати са представени в необходимата пълнота и взаимна обвързаност.</w:t>
      </w:r>
      <w:r w:rsidR="00E8127D" w:rsidRPr="00271B18">
        <w:rPr>
          <w:rFonts w:ascii="Arial" w:hAnsi="Arial" w:cs="Arial"/>
          <w:bCs/>
          <w:color w:val="000000" w:themeColor="text1"/>
        </w:rPr>
        <w:t xml:space="preserve"> </w:t>
      </w:r>
      <w:r w:rsidR="00A7660F" w:rsidRPr="00271B18">
        <w:rPr>
          <w:rFonts w:ascii="Arial" w:hAnsi="Arial" w:cs="Arial"/>
          <w:color w:val="000000" w:themeColor="text1"/>
          <w:kern w:val="0"/>
        </w:rPr>
        <w:t>Изв</w:t>
      </w:r>
      <w:r w:rsidR="00A7660F" w:rsidRPr="00271B18">
        <w:rPr>
          <w:rFonts w:ascii="Arial" w:hAnsi="Arial" w:cs="Arial"/>
          <w:color w:val="000000"/>
          <w:kern w:val="0"/>
        </w:rPr>
        <w:t xml:space="preserve">ършена е огромна по обем </w:t>
      </w:r>
      <w:r w:rsidR="00006789" w:rsidRPr="00271B18">
        <w:rPr>
          <w:rFonts w:ascii="Arial" w:hAnsi="Arial" w:cs="Arial"/>
          <w:color w:val="000000"/>
          <w:kern w:val="0"/>
        </w:rPr>
        <w:t xml:space="preserve">теоретична и </w:t>
      </w:r>
      <w:r w:rsidR="00A7660F" w:rsidRPr="00271B18">
        <w:rPr>
          <w:rFonts w:ascii="Arial" w:hAnsi="Arial" w:cs="Arial"/>
          <w:color w:val="000000"/>
          <w:kern w:val="0"/>
        </w:rPr>
        <w:t xml:space="preserve">експериментална работа, от която е получена много информация за постигане на целта на дисертационния труд. Резултатите от експериментите са </w:t>
      </w:r>
      <w:r w:rsidR="00206B7E" w:rsidRPr="00271B18">
        <w:rPr>
          <w:rFonts w:ascii="Arial" w:hAnsi="Arial" w:cs="Arial"/>
          <w:color w:val="000000"/>
          <w:kern w:val="0"/>
        </w:rPr>
        <w:t>визуализирани в графичен и табличен вид, като подробно е дискутирана всяка част от изследването.</w:t>
      </w:r>
      <w:r w:rsidR="00A7660F" w:rsidRPr="00271B18">
        <w:rPr>
          <w:rFonts w:ascii="Arial" w:hAnsi="Arial" w:cs="Arial"/>
          <w:color w:val="000000"/>
          <w:kern w:val="0"/>
        </w:rPr>
        <w:t xml:space="preserve"> </w:t>
      </w:r>
    </w:p>
    <w:p w14:paraId="47CDF231" w14:textId="77777777" w:rsidR="00FC3A36" w:rsidRPr="00271B18" w:rsidRDefault="00FC3A36" w:rsidP="000016F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kern w:val="0"/>
        </w:rPr>
      </w:pPr>
    </w:p>
    <w:p w14:paraId="41DC632E" w14:textId="50983822" w:rsidR="00742221" w:rsidRPr="00271B18" w:rsidRDefault="00742221" w:rsidP="000016FC">
      <w:pPr>
        <w:pStyle w:val="ListParagraph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/>
          <w:kern w:val="0"/>
        </w:rPr>
      </w:pPr>
      <w:r w:rsidRPr="00271B18">
        <w:rPr>
          <w:rFonts w:ascii="Arial" w:hAnsi="Arial" w:cs="Arial"/>
          <w:b/>
          <w:bCs/>
          <w:color w:val="000000"/>
          <w:kern w:val="0"/>
        </w:rPr>
        <w:t>Публикации по дисертационния труд, авторство на получените резултати</w:t>
      </w:r>
    </w:p>
    <w:p w14:paraId="2ACA0598" w14:textId="31D0AA6B" w:rsidR="00E8127D" w:rsidRPr="00271B18" w:rsidRDefault="00E8127D" w:rsidP="00E8127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/>
          <w:kern w:val="0"/>
        </w:rPr>
        <w:t>Основните резултати от дисертационния труд са публик</w:t>
      </w:r>
      <w:r w:rsidR="003564F1">
        <w:rPr>
          <w:rFonts w:ascii="Arial" w:hAnsi="Arial" w:cs="Arial"/>
          <w:color w:val="000000"/>
          <w:kern w:val="0"/>
        </w:rPr>
        <w:t>увани</w:t>
      </w:r>
      <w:r w:rsidRPr="00271B18">
        <w:rPr>
          <w:rFonts w:ascii="Arial" w:hAnsi="Arial" w:cs="Arial"/>
          <w:color w:val="000000"/>
          <w:kern w:val="0"/>
        </w:rPr>
        <w:t xml:space="preserve"> в рецензирани научни издания и сборници от международни научни форуми. Представени са общо три научни публикации, от които две са публикувани в специализирано научно издание в България – Годишник на МГУ „Св. Иван Рилски“, и една публикация е представена на международен научен конгрес и публикувана на английски език в рецензиран сборник с международно участие.</w:t>
      </w:r>
    </w:p>
    <w:p w14:paraId="32CFBD24" w14:textId="18A94FAA" w:rsidR="00E8127D" w:rsidRPr="00271B18" w:rsidRDefault="00E8127D" w:rsidP="00E06BB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/>
          <w:kern w:val="0"/>
        </w:rPr>
        <w:t xml:space="preserve">Публикациите отразяват съществени части от дисертационния труд и са пряко свързани с тематиката на изследването. Представените научни разработки съдържат резултати от проведените изследвания, анализи и направените обобщения, което потвърждава научната обоснованост и практическата значимост на дисертационния </w:t>
      </w:r>
      <w:r w:rsidRPr="00271B18">
        <w:rPr>
          <w:rFonts w:ascii="Arial" w:hAnsi="Arial" w:cs="Arial"/>
          <w:color w:val="000000"/>
          <w:kern w:val="0"/>
        </w:rPr>
        <w:lastRenderedPageBreak/>
        <w:t>труд.</w:t>
      </w:r>
      <w:r w:rsidR="001E46C3" w:rsidRPr="00271B18">
        <w:rPr>
          <w:rFonts w:ascii="Arial" w:hAnsi="Arial" w:cs="Arial"/>
          <w:color w:val="000000"/>
          <w:kern w:val="0"/>
        </w:rPr>
        <w:t xml:space="preserve"> </w:t>
      </w:r>
      <w:r w:rsidRPr="00271B18">
        <w:rPr>
          <w:rFonts w:ascii="Arial" w:hAnsi="Arial" w:cs="Arial"/>
          <w:color w:val="000000"/>
          <w:kern w:val="0"/>
        </w:rPr>
        <w:t>От представените публикации може да се направи обоснован извод, че докторантът е водещ автор в част от тях и съавтор в останалите, като неговото участие е съществено и е свързано с провеждането на експерименталните изследвания, анализа на получените резултати и формулирането на научните и научно-приложните изводи. Това дава основание да се приеме, че основните резултати и приноси, представени в дисертационния труд, са лично дело на докторанта и са получени с негово активно участие.</w:t>
      </w:r>
      <w:r w:rsidR="00E06BB6" w:rsidRPr="00271B18">
        <w:rPr>
          <w:rFonts w:ascii="Arial" w:hAnsi="Arial" w:cs="Arial"/>
          <w:color w:val="000000"/>
          <w:kern w:val="0"/>
        </w:rPr>
        <w:t xml:space="preserve"> </w:t>
      </w:r>
      <w:r w:rsidRPr="00271B18">
        <w:rPr>
          <w:rFonts w:ascii="Arial" w:hAnsi="Arial" w:cs="Arial"/>
          <w:color w:val="000000"/>
          <w:kern w:val="0"/>
        </w:rPr>
        <w:t>Публикационната активност по темата на дисертационния труд е напълно достатъчна по обем и съдържание и отговаря на изискванията за придобиване на образователната и научна степен „доктор“, като същевременно потвърждава научната апробация и публичността на получените резултати.</w:t>
      </w:r>
    </w:p>
    <w:p w14:paraId="690D8F4E" w14:textId="77777777" w:rsidR="00034D12" w:rsidRPr="00271B18" w:rsidRDefault="00034D12" w:rsidP="000016F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kern w:val="0"/>
        </w:rPr>
      </w:pPr>
    </w:p>
    <w:p w14:paraId="12079F9E" w14:textId="333BFC3B" w:rsidR="00742221" w:rsidRPr="00271B18" w:rsidRDefault="00742221" w:rsidP="000016FC">
      <w:pPr>
        <w:pStyle w:val="ListParagraph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kern w:val="0"/>
        </w:rPr>
      </w:pPr>
      <w:r w:rsidRPr="00271B18">
        <w:rPr>
          <w:rFonts w:ascii="Arial" w:hAnsi="Arial" w:cs="Arial"/>
          <w:b/>
          <w:bCs/>
          <w:kern w:val="0"/>
        </w:rPr>
        <w:t>Приноси и значимост на дисертационния труд</w:t>
      </w:r>
    </w:p>
    <w:p w14:paraId="7F4CF844" w14:textId="3CF8BA98" w:rsidR="00AE16C9" w:rsidRPr="00271B18" w:rsidRDefault="003466CB" w:rsidP="000016F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/>
          <w:kern w:val="0"/>
        </w:rPr>
        <w:t xml:space="preserve">Приносите в дисертационния труд са правилно </w:t>
      </w:r>
      <w:r w:rsidR="00116FE3" w:rsidRPr="00271B18">
        <w:rPr>
          <w:rFonts w:ascii="Arial" w:hAnsi="Arial" w:cs="Arial"/>
          <w:color w:val="000000"/>
          <w:kern w:val="0"/>
        </w:rPr>
        <w:t>дефинирани</w:t>
      </w:r>
      <w:r w:rsidRPr="00271B18">
        <w:rPr>
          <w:rFonts w:ascii="Arial" w:hAnsi="Arial" w:cs="Arial"/>
          <w:color w:val="000000"/>
          <w:kern w:val="0"/>
        </w:rPr>
        <w:t xml:space="preserve"> на базата на големия обем експериментална работа, получените и интерпретирани резултати и направените изводи</w:t>
      </w:r>
      <w:r w:rsidR="005A3FBE" w:rsidRPr="00271B18">
        <w:rPr>
          <w:rFonts w:ascii="Arial" w:hAnsi="Arial" w:cs="Arial"/>
          <w:color w:val="000000"/>
          <w:kern w:val="0"/>
        </w:rPr>
        <w:t>,</w:t>
      </w:r>
      <w:r w:rsidRPr="00271B18">
        <w:rPr>
          <w:rFonts w:ascii="Arial" w:hAnsi="Arial" w:cs="Arial"/>
          <w:color w:val="000000"/>
          <w:kern w:val="0"/>
        </w:rPr>
        <w:t xml:space="preserve"> </w:t>
      </w:r>
      <w:r w:rsidR="001E0EA4" w:rsidRPr="00271B18">
        <w:rPr>
          <w:rFonts w:ascii="Arial" w:hAnsi="Arial" w:cs="Arial"/>
          <w:color w:val="000000"/>
          <w:kern w:val="0"/>
        </w:rPr>
        <w:t xml:space="preserve">в </w:t>
      </w:r>
      <w:r w:rsidRPr="00271B18">
        <w:rPr>
          <w:rFonts w:ascii="Arial" w:hAnsi="Arial" w:cs="Arial"/>
        </w:rPr>
        <w:t>съответствие с целта и задачите на дисертационния труд</w:t>
      </w:r>
      <w:r w:rsidR="001E0EA4" w:rsidRPr="00271B18">
        <w:rPr>
          <w:rFonts w:ascii="Arial" w:hAnsi="Arial" w:cs="Arial"/>
        </w:rPr>
        <w:t>.</w:t>
      </w:r>
      <w:r w:rsidRPr="00271B18">
        <w:rPr>
          <w:rFonts w:ascii="Arial" w:hAnsi="Arial" w:cs="Arial"/>
          <w:color w:val="000000"/>
          <w:kern w:val="0"/>
        </w:rPr>
        <w:t xml:space="preserve"> </w:t>
      </w:r>
    </w:p>
    <w:p w14:paraId="3E953A98" w14:textId="5998260E" w:rsidR="008A1E23" w:rsidRPr="00271B18" w:rsidRDefault="008A1E23" w:rsidP="008A1E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/>
          <w:kern w:val="0"/>
        </w:rPr>
        <w:t>Дисертационният труд съдържа 8 научно-приложни приноси с ясно изразен практически характер, насочени към повишаване ефективността на технологичните процеси при обогатяване на оловно-цинкови сулфидни руди. Разработените и внедрени технологични решения са обосновани чрез теоретични анализи, лабораторни и производствени изследвания и са приложени в реални производствени условия, което потвърждава тяхната ефективност и практическа приложимост.</w:t>
      </w:r>
    </w:p>
    <w:p w14:paraId="54C3A50D" w14:textId="77777777" w:rsidR="008A1E23" w:rsidRPr="00271B18" w:rsidRDefault="008A1E23" w:rsidP="008A1E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/>
          <w:kern w:val="0"/>
        </w:rPr>
        <w:t>На първо място, като съществен научно-приложен принос следва да се отбележи разработването и прилагането на комплексен и систематичен подход за оптимизация на процесите на рудоподготовка, флотация и обезводняване на концентратите, базиран на анализ и усъвършенстване на технологичните параметри и производственото оборудване. Предложеният подход позволява повишаване ефективността на технологичните схеми, подобряване качеството на получаваните концентрати и намаляване загубите на ценни метали в крайния отпадък.</w:t>
      </w:r>
    </w:p>
    <w:p w14:paraId="3F70DE5C" w14:textId="77777777" w:rsidR="008A1E23" w:rsidRPr="00271B18" w:rsidRDefault="008A1E23" w:rsidP="008A1E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/>
          <w:kern w:val="0"/>
        </w:rPr>
        <w:t>Съществен принос представлява разработването и внедряването на ново технологично решение за оптимизация на процеса на трошене в обогатителната фабрика „Ерма река“, чрез въвеждане на двустадиална схема на трошене и съвременно високопроизводително оборудване. В резултат е постигнато значително повишаване ефективността на процеса, намаляване на енергийните разходи и подобряване на условията за протичане на последващите технологични процеси.</w:t>
      </w:r>
    </w:p>
    <w:p w14:paraId="2B2FFB65" w14:textId="77777777" w:rsidR="008A1E23" w:rsidRPr="00271B18" w:rsidRDefault="008A1E23" w:rsidP="008A1E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/>
          <w:kern w:val="0"/>
        </w:rPr>
        <w:t>Научно-приложен принос представлява и оптимизацията на процесите на трошене и пресяване в обогатителната фабрика „Тораница“, чрез внедряване на система за управление на подаването на рудата, което води до подобряване на технологичните показатели и повишаване ефективността на последващите процеси на смилане и флотация.</w:t>
      </w:r>
    </w:p>
    <w:p w14:paraId="351F188C" w14:textId="77777777" w:rsidR="008A1E23" w:rsidRPr="00271B18" w:rsidRDefault="008A1E23" w:rsidP="008A1E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/>
          <w:kern w:val="0"/>
        </w:rPr>
        <w:t xml:space="preserve">Съществен принос е разработването и внедряването на усъвършенствани технологични решения за оптимизация на флотационния процес, включително подобряване на процесите на агитация и кондициониране на пулпа, въвеждане на предварителна флотация, оптимизация на схемата на оловна флотация и усъвършенстване на реагентния режим. В резултат е постигнато значително </w:t>
      </w:r>
      <w:r w:rsidRPr="00271B18">
        <w:rPr>
          <w:rFonts w:ascii="Arial" w:hAnsi="Arial" w:cs="Arial"/>
          <w:color w:val="000000"/>
          <w:kern w:val="0"/>
        </w:rPr>
        <w:lastRenderedPageBreak/>
        <w:t>повишаване извличането на оловото, подобряване качеството на получаваните концентрати и намаляване на загубите на метали в отпадъка.</w:t>
      </w:r>
    </w:p>
    <w:p w14:paraId="0A5CAB1F" w14:textId="77777777" w:rsidR="008A1E23" w:rsidRPr="00271B18" w:rsidRDefault="008A1E23" w:rsidP="008A1E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/>
          <w:kern w:val="0"/>
        </w:rPr>
        <w:t>Като важен принос следва да се отбележи и разработването и внедряването на нова схема за филтрация на концентратите, чрез използване на съвременна филтрационна инсталация под налягане, което осигурява получаването на концентрати с ниско съдържание на остатъчна влага, повишена производителност и намалени експлоатационни разходи.</w:t>
      </w:r>
    </w:p>
    <w:p w14:paraId="26CF1097" w14:textId="77777777" w:rsidR="008A1E23" w:rsidRPr="00271B18" w:rsidRDefault="008A1E23" w:rsidP="008A1E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/>
          <w:kern w:val="0"/>
        </w:rPr>
        <w:t>Значимостта на дисертационния труд се определя от неговата практическа насоченост и възможността разработените технологични решения да бъдат прилагани в други обогатителни фабрики, преработващи оловно-цинкови и други сулфидни руди. Получените резултати допринасят за повишаване ефективността на производството, намаляване на производствените разходи, рационално използване на природните ресурси и подобряване на екологичните показатели на технологичните процеси.</w:t>
      </w:r>
    </w:p>
    <w:p w14:paraId="36ED606C" w14:textId="010EF169" w:rsidR="008A1E23" w:rsidRPr="00271B18" w:rsidRDefault="008A1E23" w:rsidP="008A1E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/>
          <w:kern w:val="0"/>
        </w:rPr>
        <w:t>Представените приноси са лично дело на докторанта и представляват съществен принос към развитието и усъвършенстването на технологиите за обогатяване на оловно-цинкови руди, като имат научно-приложна стойност и практическо значение за обогатителната индустрия.</w:t>
      </w:r>
    </w:p>
    <w:p w14:paraId="0F05E445" w14:textId="77777777" w:rsidR="00D617A5" w:rsidRPr="00271B18" w:rsidRDefault="00D617A5" w:rsidP="000016F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kern w:val="0"/>
        </w:rPr>
      </w:pPr>
    </w:p>
    <w:p w14:paraId="342101D1" w14:textId="0DD71218" w:rsidR="009341D0" w:rsidRPr="00271B18" w:rsidRDefault="009341D0" w:rsidP="000016FC">
      <w:pPr>
        <w:pStyle w:val="ListParagraph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/>
          <w:kern w:val="0"/>
        </w:rPr>
      </w:pPr>
      <w:r w:rsidRPr="00271B18">
        <w:rPr>
          <w:rFonts w:ascii="Arial" w:hAnsi="Arial" w:cs="Arial"/>
          <w:b/>
          <w:bCs/>
          <w:color w:val="000000"/>
          <w:kern w:val="0"/>
        </w:rPr>
        <w:t>Оценка на автореферата</w:t>
      </w:r>
    </w:p>
    <w:p w14:paraId="33F2A782" w14:textId="79A39A00" w:rsidR="0071351D" w:rsidRPr="00271B18" w:rsidRDefault="008A1E23" w:rsidP="008A1E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color w:val="000000" w:themeColor="text1"/>
          <w:kern w:val="0"/>
        </w:rPr>
      </w:pPr>
      <w:r w:rsidRPr="00271B18">
        <w:rPr>
          <w:rFonts w:ascii="Arial" w:hAnsi="Arial" w:cs="Arial"/>
          <w:color w:val="000000" w:themeColor="text1"/>
          <w:kern w:val="0"/>
        </w:rPr>
        <w:t>Представеният автореферат отразява коректно и в синтезиран вид съдържанието на дисертационния труд. В него са ясно формулирани актуалността на изследваната научна проблематика, целта и задачите на изследването, използваните методи, както и получените основни резултати и приноси. Структурата на автореферата съответства на структурата на дисертационния труд и представя в логическа последователност отделните етапи на проведеното изследване. Основните научни и научно-приложни приноси са формулирани ясно и отразяват същността на постигнатите резултати. Представени са и публикациите по темата на дисертацията, което позволява да се проследи научната апробация на получените резултати. Авторефератът дава възможност да се придобие ясна и пълна представа за обхвата, съдържанието, използваните изследователски подходи и значимостта на дисертационния труд. Обемът и съдържанието на автореферата отговарят на утвърдените изисквания за този вид научен труд. Въз основа на изложеното може да се направи заключение, че авторефератът е изготвен в съответствие с изискванията и адекватно представя дисертационния труд, неговите цели, задачи, резултати и приноси.</w:t>
      </w:r>
    </w:p>
    <w:p w14:paraId="0AAEE0C4" w14:textId="77777777" w:rsidR="008A1E23" w:rsidRPr="00271B18" w:rsidRDefault="008A1E23" w:rsidP="008A1E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color w:val="000000" w:themeColor="text1"/>
          <w:kern w:val="0"/>
        </w:rPr>
      </w:pPr>
    </w:p>
    <w:p w14:paraId="46F4F08A" w14:textId="52AE2081" w:rsidR="009341D0" w:rsidRPr="00271B18" w:rsidRDefault="009341D0" w:rsidP="000016FC">
      <w:pPr>
        <w:pStyle w:val="ListParagraph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b/>
          <w:bCs/>
          <w:color w:val="000000"/>
          <w:kern w:val="0"/>
        </w:rPr>
        <w:t>Въпроси, критични бележки и препоръки</w:t>
      </w:r>
    </w:p>
    <w:p w14:paraId="349583EA" w14:textId="1B22C947" w:rsidR="0082517D" w:rsidRPr="00271B18" w:rsidRDefault="0082517D" w:rsidP="0082517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/>
          <w:kern w:val="0"/>
        </w:rPr>
        <w:t xml:space="preserve">Дисертационният труд представлява завършено научно-приложно изследване с ясно формулирана цел, последователна методология и убедително доказани резултати. Независимо от безспорните му достойнства, могат да бъдат отправени следните препоръки: </w:t>
      </w:r>
    </w:p>
    <w:p w14:paraId="00DC4E77" w14:textId="77777777" w:rsidR="0082517D" w:rsidRPr="00271B18" w:rsidRDefault="0082517D" w:rsidP="0082517D">
      <w:pPr>
        <w:pStyle w:val="ListParagraph"/>
        <w:numPr>
          <w:ilvl w:val="0"/>
          <w:numId w:val="1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/>
          <w:kern w:val="0"/>
        </w:rPr>
        <w:t>Да се разшири обхватът на изследванията чрез разработване на математически модели или симулационни модели за оптимизация на флотационните процеси.</w:t>
      </w:r>
    </w:p>
    <w:p w14:paraId="1EBAD6FE" w14:textId="77777777" w:rsidR="0082517D" w:rsidRPr="00271B18" w:rsidRDefault="0082517D" w:rsidP="0082517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kern w:val="0"/>
        </w:rPr>
      </w:pPr>
    </w:p>
    <w:p w14:paraId="00D684C0" w14:textId="77777777" w:rsidR="0082517D" w:rsidRPr="00271B18" w:rsidRDefault="0082517D" w:rsidP="0082517D">
      <w:pPr>
        <w:pStyle w:val="ListParagraph"/>
        <w:numPr>
          <w:ilvl w:val="0"/>
          <w:numId w:val="1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/>
          <w:kern w:val="0"/>
        </w:rPr>
        <w:lastRenderedPageBreak/>
        <w:t>Да се проучи възможността за интегриране на енергийно ефективни и „зелени“ технологични решения, включително рециклиране на технологични води и намаляване въглеродния отпечатък на производството.</w:t>
      </w:r>
    </w:p>
    <w:p w14:paraId="3F377C52" w14:textId="5ED86FAA" w:rsidR="0082517D" w:rsidRPr="00271B18" w:rsidRDefault="0082517D" w:rsidP="0082517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/>
          <w:kern w:val="0"/>
        </w:rPr>
        <w:t>Посочените препоръки целят да стимулират бъдещо развитие на изследванията в областта на оптимизацията на технологичните процеси при обогатяване на оловно-цинкови руди. Те по никакъв начин не намаляват стойността на постигнатите резултати и цялостното положително впечатление от дисертационния труд.</w:t>
      </w:r>
    </w:p>
    <w:p w14:paraId="4C927906" w14:textId="77777777" w:rsidR="0082517D" w:rsidRPr="00271B18" w:rsidRDefault="0082517D" w:rsidP="000016F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/>
          <w:kern w:val="0"/>
        </w:rPr>
      </w:pPr>
    </w:p>
    <w:p w14:paraId="16D8E83E" w14:textId="0DCFBFE5" w:rsidR="00A7057F" w:rsidRPr="00271B18" w:rsidRDefault="00235F74" w:rsidP="000016FC">
      <w:pPr>
        <w:pStyle w:val="ListParagraph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/>
          <w:kern w:val="0"/>
        </w:rPr>
      </w:pPr>
      <w:r w:rsidRPr="00271B18">
        <w:rPr>
          <w:rFonts w:ascii="Arial" w:hAnsi="Arial" w:cs="Arial"/>
          <w:b/>
          <w:bCs/>
          <w:color w:val="000000"/>
          <w:kern w:val="0"/>
        </w:rPr>
        <w:t>Заключение</w:t>
      </w:r>
    </w:p>
    <w:p w14:paraId="517ABCB4" w14:textId="65150954" w:rsidR="00A7057F" w:rsidRPr="00271B18" w:rsidRDefault="00A7057F" w:rsidP="000016F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color w:val="000000" w:themeColor="text1"/>
          <w:kern w:val="0"/>
        </w:rPr>
      </w:pPr>
      <w:r w:rsidRPr="00271B18">
        <w:rPr>
          <w:rFonts w:ascii="Arial" w:hAnsi="Arial" w:cs="Arial"/>
          <w:color w:val="000000" w:themeColor="text1"/>
          <w:kern w:val="0"/>
        </w:rPr>
        <w:t>Дисертационният труд и съпътстващите го материали отговарят на изискванията на Закона за развитие на академичния състав в Република България (ЗРАСРБ), Правилника за прилагане на ЗРАСРБ и на Правилата и процедурите за приемане и обучение на докторанти и придобиване на ОНС „Доктор” в МГУ „Св. Иван Рилски”.</w:t>
      </w:r>
    </w:p>
    <w:p w14:paraId="457D3311" w14:textId="77777777" w:rsidR="00873F2D" w:rsidRPr="00271B18" w:rsidRDefault="00873F2D" w:rsidP="00873F2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color w:val="000000" w:themeColor="text1"/>
          <w:kern w:val="0"/>
        </w:rPr>
      </w:pPr>
      <w:r w:rsidRPr="00271B18">
        <w:rPr>
          <w:rFonts w:ascii="Arial" w:hAnsi="Arial" w:cs="Arial"/>
          <w:color w:val="000000" w:themeColor="text1"/>
          <w:kern w:val="0"/>
        </w:rPr>
        <w:t>Дисертационният труд представлява завършено научно-приложно изследване, посветено на актуален и значим проблем в областта на рудоподготовката и обогатяването на оловно-цинкови руди. Разработката се отличава с ясна цел, правилно формулирани задачи, подходящо подбрана и последователно приложена методология, както и с убедително представени и аргументирани резултати.</w:t>
      </w:r>
    </w:p>
    <w:p w14:paraId="41DD79B9" w14:textId="524ED8A1" w:rsidR="00873F2D" w:rsidRPr="00271B18" w:rsidRDefault="00873F2D" w:rsidP="00873F2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color w:val="000000" w:themeColor="text1"/>
          <w:kern w:val="0"/>
        </w:rPr>
      </w:pPr>
      <w:r w:rsidRPr="00271B18">
        <w:rPr>
          <w:rFonts w:ascii="Arial" w:hAnsi="Arial" w:cs="Arial"/>
          <w:color w:val="000000" w:themeColor="text1"/>
          <w:kern w:val="0"/>
        </w:rPr>
        <w:t xml:space="preserve">Поставените цели и задачи са успешно изпълнени, като са получени научно-приложни резултати с доказана практическа значимост. Формулираните приноси са обосновани и произтичат логично от проведените изследвания. Резултатите са </w:t>
      </w:r>
      <w:r w:rsidR="00271B18" w:rsidRPr="00271B18">
        <w:rPr>
          <w:rFonts w:ascii="Arial" w:hAnsi="Arial" w:cs="Arial"/>
          <w:color w:val="000000" w:themeColor="text1"/>
          <w:kern w:val="0"/>
        </w:rPr>
        <w:t>представени в</w:t>
      </w:r>
      <w:r w:rsidRPr="00271B18">
        <w:rPr>
          <w:rFonts w:ascii="Arial" w:hAnsi="Arial" w:cs="Arial"/>
          <w:color w:val="000000" w:themeColor="text1"/>
          <w:kern w:val="0"/>
        </w:rPr>
        <w:t xml:space="preserve"> научни публикации и внедрени в производствени условия, което потвърждава тяхната приложимост и ефективност.</w:t>
      </w:r>
    </w:p>
    <w:p w14:paraId="2067D043" w14:textId="58BC79B3" w:rsidR="00B43322" w:rsidRPr="00271B18" w:rsidRDefault="00071EBB" w:rsidP="000016F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color w:val="000000" w:themeColor="text1"/>
          <w:kern w:val="0"/>
        </w:rPr>
      </w:pPr>
      <w:r w:rsidRPr="00271B18">
        <w:rPr>
          <w:rFonts w:ascii="Arial" w:hAnsi="Arial" w:cs="Arial"/>
          <w:color w:val="000000" w:themeColor="text1"/>
          <w:kern w:val="0"/>
        </w:rPr>
        <w:t>Като се има предвид</w:t>
      </w:r>
      <w:r w:rsidR="00327188" w:rsidRPr="00271B18">
        <w:rPr>
          <w:rFonts w:ascii="Arial" w:hAnsi="Arial" w:cs="Arial"/>
          <w:color w:val="000000" w:themeColor="text1"/>
          <w:kern w:val="0"/>
        </w:rPr>
        <w:t xml:space="preserve"> гореизложеното, давам своята положителна оценка за </w:t>
      </w:r>
      <w:r w:rsidR="003B58FC" w:rsidRPr="00271B18">
        <w:rPr>
          <w:rFonts w:ascii="Arial" w:hAnsi="Arial" w:cs="Arial"/>
          <w:color w:val="000000" w:themeColor="text1"/>
          <w:kern w:val="0"/>
        </w:rPr>
        <w:t>рецензирания</w:t>
      </w:r>
      <w:r w:rsidR="00327188" w:rsidRPr="00271B18">
        <w:rPr>
          <w:rFonts w:ascii="Arial" w:hAnsi="Arial" w:cs="Arial"/>
          <w:color w:val="000000" w:themeColor="text1"/>
          <w:kern w:val="0"/>
        </w:rPr>
        <w:t xml:space="preserve"> по-горе дисертационен труд, автореферат, постигнати резултати и приноси, и предлагам на почитаемото научно жури да присъди образователната и научна степен „доктор”</w:t>
      </w:r>
      <w:r w:rsidR="00327188" w:rsidRPr="00271B18">
        <w:rPr>
          <w:rFonts w:ascii="Arial" w:hAnsi="Arial" w:cs="Arial"/>
          <w:b/>
          <w:bCs/>
          <w:i/>
          <w:iCs/>
          <w:color w:val="000000" w:themeColor="text1"/>
          <w:kern w:val="0"/>
        </w:rPr>
        <w:t xml:space="preserve"> </w:t>
      </w:r>
      <w:r w:rsidR="00327188" w:rsidRPr="00271B18">
        <w:rPr>
          <w:rFonts w:ascii="Arial" w:hAnsi="Arial" w:cs="Arial"/>
          <w:color w:val="000000" w:themeColor="text1"/>
          <w:kern w:val="0"/>
        </w:rPr>
        <w:t xml:space="preserve">на </w:t>
      </w:r>
      <w:r w:rsidR="00F4114A" w:rsidRPr="00271B18">
        <w:rPr>
          <w:rFonts w:ascii="Arial" w:hAnsi="Arial" w:cs="Arial"/>
        </w:rPr>
        <w:t>маг. инж.</w:t>
      </w:r>
      <w:r w:rsidR="00F4114A" w:rsidRPr="00271B18">
        <w:rPr>
          <w:rFonts w:ascii="Arial" w:hAnsi="Arial" w:cs="Arial"/>
          <w:b/>
          <w:bCs/>
        </w:rPr>
        <w:t xml:space="preserve"> </w:t>
      </w:r>
      <w:r w:rsidR="00F4114A" w:rsidRPr="00271B18">
        <w:rPr>
          <w:rFonts w:ascii="Arial" w:hAnsi="Arial" w:cs="Arial"/>
        </w:rPr>
        <w:t>Михаил Димитров Петров</w:t>
      </w:r>
      <w:r w:rsidR="00F4114A" w:rsidRPr="00271B18">
        <w:rPr>
          <w:rFonts w:ascii="Arial" w:hAnsi="Arial" w:cs="Arial"/>
          <w:color w:val="000000" w:themeColor="text1"/>
          <w:kern w:val="0"/>
        </w:rPr>
        <w:t xml:space="preserve"> </w:t>
      </w:r>
      <w:r w:rsidR="00327188" w:rsidRPr="00271B18">
        <w:rPr>
          <w:rFonts w:ascii="Arial" w:hAnsi="Arial" w:cs="Arial"/>
          <w:color w:val="000000" w:themeColor="text1"/>
          <w:kern w:val="0"/>
        </w:rPr>
        <w:t>в област на висше</w:t>
      </w:r>
      <w:r w:rsidR="00327188" w:rsidRPr="00271B18">
        <w:rPr>
          <w:rFonts w:ascii="Arial" w:hAnsi="Arial" w:cs="Arial"/>
          <w:b/>
          <w:bCs/>
          <w:i/>
          <w:iCs/>
          <w:color w:val="000000" w:themeColor="text1"/>
          <w:kern w:val="0"/>
        </w:rPr>
        <w:t xml:space="preserve"> </w:t>
      </w:r>
      <w:r w:rsidR="00327188" w:rsidRPr="00271B18">
        <w:rPr>
          <w:rFonts w:ascii="Arial" w:hAnsi="Arial" w:cs="Arial"/>
          <w:color w:val="000000" w:themeColor="text1"/>
          <w:kern w:val="0"/>
        </w:rPr>
        <w:t xml:space="preserve">образование: </w:t>
      </w:r>
      <w:r w:rsidR="00327188" w:rsidRPr="00271B18">
        <w:rPr>
          <w:rFonts w:ascii="Arial" w:hAnsi="Arial" w:cs="Arial"/>
          <w:color w:val="000000" w:themeColor="text1"/>
        </w:rPr>
        <w:t xml:space="preserve">5. Технически науки, </w:t>
      </w:r>
      <w:r w:rsidR="003B58FC" w:rsidRPr="00271B18">
        <w:rPr>
          <w:rFonts w:ascii="Arial" w:hAnsi="Arial" w:cs="Arial"/>
          <w:color w:val="000000" w:themeColor="text1"/>
        </w:rPr>
        <w:t>п</w:t>
      </w:r>
      <w:r w:rsidR="00327188" w:rsidRPr="00271B18">
        <w:rPr>
          <w:rFonts w:ascii="Arial" w:hAnsi="Arial" w:cs="Arial"/>
          <w:color w:val="000000" w:themeColor="text1"/>
        </w:rPr>
        <w:t xml:space="preserve">рофесионално направление: 5.8. </w:t>
      </w:r>
      <w:r w:rsidR="003B58FC" w:rsidRPr="00271B18">
        <w:rPr>
          <w:rFonts w:ascii="Arial" w:hAnsi="Arial" w:cs="Arial"/>
          <w:color w:val="000000" w:themeColor="text1"/>
        </w:rPr>
        <w:t>„</w:t>
      </w:r>
      <w:r w:rsidR="00327188" w:rsidRPr="00271B18">
        <w:rPr>
          <w:rFonts w:ascii="Arial" w:hAnsi="Arial" w:cs="Arial"/>
          <w:color w:val="000000" w:themeColor="text1"/>
        </w:rPr>
        <w:t>Проучване, добив и обработка на полезни изкопаеми</w:t>
      </w:r>
      <w:r w:rsidR="003B58FC" w:rsidRPr="00271B18">
        <w:rPr>
          <w:rFonts w:ascii="Arial" w:hAnsi="Arial" w:cs="Arial"/>
          <w:color w:val="000000" w:themeColor="text1"/>
        </w:rPr>
        <w:t>“</w:t>
      </w:r>
      <w:r w:rsidR="009717B5" w:rsidRPr="00271B18">
        <w:rPr>
          <w:rFonts w:ascii="Arial" w:hAnsi="Arial" w:cs="Arial"/>
          <w:color w:val="000000" w:themeColor="text1"/>
        </w:rPr>
        <w:t xml:space="preserve">, </w:t>
      </w:r>
      <w:r w:rsidR="00327188" w:rsidRPr="00271B18">
        <w:rPr>
          <w:rFonts w:ascii="Arial" w:hAnsi="Arial" w:cs="Arial"/>
          <w:color w:val="000000" w:themeColor="text1"/>
        </w:rPr>
        <w:t xml:space="preserve">Докторска програма: </w:t>
      </w:r>
      <w:r w:rsidR="003B58FC" w:rsidRPr="00271B18">
        <w:rPr>
          <w:rFonts w:ascii="Arial" w:hAnsi="Arial" w:cs="Arial"/>
          <w:color w:val="000000" w:themeColor="text1"/>
        </w:rPr>
        <w:t>„</w:t>
      </w:r>
      <w:r w:rsidR="00327188" w:rsidRPr="00271B18">
        <w:rPr>
          <w:rFonts w:ascii="Arial" w:hAnsi="Arial" w:cs="Arial"/>
          <w:color w:val="000000" w:themeColor="text1"/>
        </w:rPr>
        <w:t>Обогатяване и рециклиране на суровини</w:t>
      </w:r>
      <w:r w:rsidR="003B58FC" w:rsidRPr="00271B18">
        <w:rPr>
          <w:rFonts w:ascii="Arial" w:hAnsi="Arial" w:cs="Arial"/>
          <w:color w:val="000000" w:themeColor="text1"/>
        </w:rPr>
        <w:t>“</w:t>
      </w:r>
      <w:r w:rsidR="00327188" w:rsidRPr="00271B18">
        <w:rPr>
          <w:rFonts w:ascii="Arial" w:hAnsi="Arial" w:cs="Arial"/>
          <w:color w:val="000000" w:themeColor="text1"/>
          <w:kern w:val="0"/>
        </w:rPr>
        <w:t>.</w:t>
      </w:r>
      <w:r w:rsidR="00F4114A" w:rsidRPr="00271B18">
        <w:rPr>
          <w:rFonts w:ascii="Arial" w:hAnsi="Arial" w:cs="Arial"/>
          <w:color w:val="000000" w:themeColor="text1"/>
          <w:kern w:val="0"/>
        </w:rPr>
        <w:t xml:space="preserve"> </w:t>
      </w:r>
    </w:p>
    <w:p w14:paraId="52D44F64" w14:textId="77777777" w:rsidR="00327188" w:rsidRPr="00271B18" w:rsidRDefault="00327188" w:rsidP="00245C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kern w:val="0"/>
        </w:rPr>
      </w:pPr>
    </w:p>
    <w:p w14:paraId="1E2451FC" w14:textId="77777777" w:rsidR="00BF66F8" w:rsidRPr="00271B18" w:rsidRDefault="00BF66F8" w:rsidP="00245C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kern w:val="0"/>
        </w:rPr>
      </w:pPr>
    </w:p>
    <w:p w14:paraId="1EF01923" w14:textId="77777777" w:rsidR="008F4FDB" w:rsidRPr="00271B18" w:rsidRDefault="008F4FDB" w:rsidP="00245C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kern w:val="0"/>
        </w:rPr>
      </w:pPr>
    </w:p>
    <w:p w14:paraId="1A8F440D" w14:textId="77777777" w:rsidR="00DB6F69" w:rsidRPr="00271B18" w:rsidRDefault="00DB6F69" w:rsidP="00245C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kern w:val="0"/>
        </w:rPr>
      </w:pPr>
    </w:p>
    <w:p w14:paraId="796D34AB" w14:textId="77777777" w:rsidR="00DB6F69" w:rsidRPr="00271B18" w:rsidRDefault="00DB6F69" w:rsidP="00245C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kern w:val="0"/>
        </w:rPr>
      </w:pPr>
    </w:p>
    <w:p w14:paraId="74AD2536" w14:textId="77777777" w:rsidR="00DB6F69" w:rsidRPr="00271B18" w:rsidRDefault="00DB6F69" w:rsidP="00245C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kern w:val="0"/>
        </w:rPr>
      </w:pPr>
    </w:p>
    <w:p w14:paraId="0503ABEC" w14:textId="79C82209" w:rsidR="00A5003F" w:rsidRPr="00271B18" w:rsidRDefault="00A5003F" w:rsidP="00245C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/>
          <w:kern w:val="0"/>
        </w:rPr>
        <w:t>София,</w:t>
      </w:r>
      <w:r w:rsidRPr="00271B18">
        <w:rPr>
          <w:rFonts w:ascii="Arial" w:hAnsi="Arial" w:cs="Arial"/>
          <w:color w:val="000000"/>
          <w:kern w:val="0"/>
        </w:rPr>
        <w:tab/>
      </w:r>
      <w:r w:rsidRPr="00271B18">
        <w:rPr>
          <w:rFonts w:ascii="Arial" w:hAnsi="Arial" w:cs="Arial"/>
          <w:color w:val="000000"/>
          <w:kern w:val="0"/>
        </w:rPr>
        <w:tab/>
      </w:r>
      <w:r w:rsidRPr="00271B18">
        <w:rPr>
          <w:rFonts w:ascii="Arial" w:hAnsi="Arial" w:cs="Arial"/>
          <w:color w:val="000000"/>
          <w:kern w:val="0"/>
        </w:rPr>
        <w:tab/>
      </w:r>
      <w:r w:rsidRPr="00271B18">
        <w:rPr>
          <w:rFonts w:ascii="Arial" w:hAnsi="Arial" w:cs="Arial"/>
          <w:color w:val="000000"/>
          <w:kern w:val="0"/>
        </w:rPr>
        <w:tab/>
      </w:r>
      <w:r w:rsidRPr="00271B18">
        <w:rPr>
          <w:rFonts w:ascii="Arial" w:hAnsi="Arial" w:cs="Arial"/>
          <w:color w:val="000000"/>
          <w:kern w:val="0"/>
        </w:rPr>
        <w:tab/>
      </w:r>
      <w:r w:rsidRPr="00271B18">
        <w:rPr>
          <w:rFonts w:ascii="Arial" w:hAnsi="Arial" w:cs="Arial"/>
          <w:color w:val="000000"/>
          <w:kern w:val="0"/>
        </w:rPr>
        <w:tab/>
      </w:r>
      <w:r w:rsidRPr="00271B18">
        <w:rPr>
          <w:rFonts w:ascii="Arial" w:hAnsi="Arial" w:cs="Arial"/>
          <w:color w:val="000000"/>
          <w:kern w:val="0"/>
        </w:rPr>
        <w:tab/>
      </w:r>
      <w:r w:rsidRPr="00271B18">
        <w:rPr>
          <w:rFonts w:ascii="Arial" w:hAnsi="Arial" w:cs="Arial"/>
          <w:color w:val="000000"/>
          <w:kern w:val="0"/>
        </w:rPr>
        <w:tab/>
        <w:t>Рецензент:</w:t>
      </w:r>
    </w:p>
    <w:p w14:paraId="0174865F" w14:textId="217D9A88" w:rsidR="00235F74" w:rsidRPr="00271B18" w:rsidRDefault="00F4114A" w:rsidP="00245C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kern w:val="0"/>
        </w:rPr>
      </w:pPr>
      <w:r w:rsidRPr="00271B18">
        <w:rPr>
          <w:rFonts w:ascii="Arial" w:hAnsi="Arial" w:cs="Arial"/>
          <w:color w:val="000000" w:themeColor="text1"/>
          <w:kern w:val="0"/>
        </w:rPr>
        <w:t>04.03.</w:t>
      </w:r>
      <w:r w:rsidR="00235F74" w:rsidRPr="00271B18">
        <w:rPr>
          <w:rFonts w:ascii="Arial" w:hAnsi="Arial" w:cs="Arial"/>
          <w:color w:val="000000" w:themeColor="text1"/>
          <w:kern w:val="0"/>
        </w:rPr>
        <w:t xml:space="preserve"> 202</w:t>
      </w:r>
      <w:r w:rsidRPr="00271B18">
        <w:rPr>
          <w:rFonts w:ascii="Arial" w:hAnsi="Arial" w:cs="Arial"/>
          <w:color w:val="000000" w:themeColor="text1"/>
          <w:kern w:val="0"/>
        </w:rPr>
        <w:t>6</w:t>
      </w:r>
      <w:r w:rsidR="00235F74" w:rsidRPr="00271B18">
        <w:rPr>
          <w:rFonts w:ascii="Arial" w:hAnsi="Arial" w:cs="Arial"/>
          <w:color w:val="000000" w:themeColor="text1"/>
          <w:kern w:val="0"/>
        </w:rPr>
        <w:t xml:space="preserve"> г.</w:t>
      </w:r>
      <w:r w:rsidR="00A5003F" w:rsidRPr="00271B18">
        <w:rPr>
          <w:rFonts w:ascii="Arial" w:hAnsi="Arial" w:cs="Arial"/>
          <w:color w:val="FF0000"/>
          <w:kern w:val="0"/>
        </w:rPr>
        <w:tab/>
      </w:r>
      <w:r w:rsidR="00A5003F" w:rsidRPr="00271B18">
        <w:rPr>
          <w:rFonts w:ascii="Arial" w:hAnsi="Arial" w:cs="Arial"/>
          <w:color w:val="000000"/>
          <w:kern w:val="0"/>
        </w:rPr>
        <w:tab/>
      </w:r>
      <w:r w:rsidR="00A5003F" w:rsidRPr="00271B18">
        <w:rPr>
          <w:rFonts w:ascii="Arial" w:hAnsi="Arial" w:cs="Arial"/>
          <w:color w:val="000000"/>
          <w:kern w:val="0"/>
        </w:rPr>
        <w:tab/>
      </w:r>
      <w:r w:rsidR="00A5003F" w:rsidRPr="00271B18">
        <w:rPr>
          <w:rFonts w:ascii="Arial" w:hAnsi="Arial" w:cs="Arial"/>
          <w:color w:val="000000"/>
          <w:kern w:val="0"/>
        </w:rPr>
        <w:tab/>
      </w:r>
      <w:r w:rsidR="00A5003F" w:rsidRPr="00271B18">
        <w:rPr>
          <w:rFonts w:ascii="Arial" w:hAnsi="Arial" w:cs="Arial"/>
          <w:color w:val="000000"/>
          <w:kern w:val="0"/>
        </w:rPr>
        <w:tab/>
      </w:r>
      <w:r w:rsidR="00A5003F" w:rsidRPr="00271B18">
        <w:rPr>
          <w:rFonts w:ascii="Arial" w:hAnsi="Arial" w:cs="Arial"/>
          <w:color w:val="000000"/>
          <w:kern w:val="0"/>
        </w:rPr>
        <w:tab/>
      </w:r>
      <w:r w:rsidR="00A5003F" w:rsidRPr="00271B18">
        <w:rPr>
          <w:rFonts w:ascii="Arial" w:hAnsi="Arial" w:cs="Arial"/>
          <w:color w:val="000000"/>
          <w:kern w:val="0"/>
        </w:rPr>
        <w:tab/>
      </w:r>
      <w:r w:rsidR="00A5003F" w:rsidRPr="00271B18">
        <w:rPr>
          <w:rFonts w:ascii="Arial" w:hAnsi="Arial" w:cs="Arial"/>
          <w:color w:val="000000"/>
          <w:kern w:val="0"/>
        </w:rPr>
        <w:tab/>
        <w:t>(проф. д-р Емил Михайлов)</w:t>
      </w:r>
      <w:r w:rsidR="00B43322" w:rsidRPr="00271B18">
        <w:rPr>
          <w:rFonts w:ascii="Arial" w:hAnsi="Arial" w:cs="Arial"/>
          <w:color w:val="000000"/>
          <w:kern w:val="0"/>
        </w:rPr>
        <w:tab/>
      </w:r>
      <w:r w:rsidR="00B43322" w:rsidRPr="00271B18">
        <w:rPr>
          <w:rFonts w:ascii="Arial" w:hAnsi="Arial" w:cs="Arial"/>
          <w:color w:val="000000"/>
          <w:kern w:val="0"/>
        </w:rPr>
        <w:tab/>
      </w:r>
      <w:r w:rsidR="00B43322" w:rsidRPr="00271B18">
        <w:rPr>
          <w:rFonts w:ascii="Arial" w:hAnsi="Arial" w:cs="Arial"/>
          <w:color w:val="000000"/>
          <w:kern w:val="0"/>
        </w:rPr>
        <w:tab/>
      </w:r>
      <w:r w:rsidR="00B43322" w:rsidRPr="00271B18">
        <w:rPr>
          <w:rFonts w:ascii="Arial" w:hAnsi="Arial" w:cs="Arial"/>
          <w:color w:val="000000"/>
          <w:kern w:val="0"/>
        </w:rPr>
        <w:tab/>
      </w:r>
      <w:r w:rsidR="00B43322" w:rsidRPr="00271B18">
        <w:rPr>
          <w:rFonts w:ascii="Arial" w:hAnsi="Arial" w:cs="Arial"/>
          <w:color w:val="000000"/>
          <w:kern w:val="0"/>
        </w:rPr>
        <w:tab/>
      </w:r>
      <w:r w:rsidR="00B43322" w:rsidRPr="00271B18">
        <w:rPr>
          <w:rFonts w:ascii="Arial" w:hAnsi="Arial" w:cs="Arial"/>
          <w:color w:val="000000"/>
          <w:kern w:val="0"/>
        </w:rPr>
        <w:tab/>
      </w:r>
      <w:r w:rsidR="00A5003F" w:rsidRPr="00271B18">
        <w:rPr>
          <w:rFonts w:ascii="Arial" w:hAnsi="Arial" w:cs="Arial"/>
          <w:color w:val="000000"/>
          <w:kern w:val="0"/>
        </w:rPr>
        <w:tab/>
      </w:r>
      <w:r w:rsidR="00A5003F" w:rsidRPr="00271B18">
        <w:rPr>
          <w:rFonts w:ascii="Arial" w:hAnsi="Arial" w:cs="Arial"/>
          <w:color w:val="000000"/>
          <w:kern w:val="0"/>
        </w:rPr>
        <w:tab/>
      </w:r>
      <w:r w:rsidR="00A5003F" w:rsidRPr="00271B18">
        <w:rPr>
          <w:rFonts w:ascii="Arial" w:hAnsi="Arial" w:cs="Arial"/>
          <w:color w:val="000000"/>
          <w:kern w:val="0"/>
        </w:rPr>
        <w:tab/>
      </w:r>
    </w:p>
    <w:p w14:paraId="59BEF111" w14:textId="77777777" w:rsidR="00A5003F" w:rsidRPr="00271B18" w:rsidRDefault="00A5003F" w:rsidP="00245C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kern w:val="0"/>
        </w:rPr>
      </w:pPr>
    </w:p>
    <w:p w14:paraId="5550A049" w14:textId="77777777" w:rsidR="009449AE" w:rsidRPr="00271B18" w:rsidRDefault="009449AE" w:rsidP="00245CB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/>
          <w:kern w:val="0"/>
        </w:rPr>
      </w:pPr>
    </w:p>
    <w:sectPr w:rsidR="009449AE" w:rsidRPr="00271B18" w:rsidSect="008F4832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E8444" w14:textId="77777777" w:rsidR="00E51511" w:rsidRDefault="00E51511" w:rsidP="00FA2A2C">
      <w:r>
        <w:separator/>
      </w:r>
    </w:p>
  </w:endnote>
  <w:endnote w:type="continuationSeparator" w:id="0">
    <w:p w14:paraId="1DF78891" w14:textId="77777777" w:rsidR="00E51511" w:rsidRDefault="00E51511" w:rsidP="00FA2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1961628"/>
      <w:docPartObj>
        <w:docPartGallery w:val="Page Numbers (Bottom of Page)"/>
        <w:docPartUnique/>
      </w:docPartObj>
    </w:sdtPr>
    <w:sdtContent>
      <w:p w14:paraId="11C6799C" w14:textId="59EEB898" w:rsidR="00FA2A2C" w:rsidRDefault="00FA2A2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4F1">
          <w:rPr>
            <w:noProof/>
          </w:rPr>
          <w:t>6</w:t>
        </w:r>
        <w:r>
          <w:fldChar w:fldCharType="end"/>
        </w:r>
      </w:p>
    </w:sdtContent>
  </w:sdt>
  <w:p w14:paraId="52718DF9" w14:textId="77777777" w:rsidR="00FA2A2C" w:rsidRDefault="00FA2A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B4E08" w14:textId="77777777" w:rsidR="00E51511" w:rsidRDefault="00E51511" w:rsidP="00FA2A2C">
      <w:r>
        <w:separator/>
      </w:r>
    </w:p>
  </w:footnote>
  <w:footnote w:type="continuationSeparator" w:id="0">
    <w:p w14:paraId="20A9B62B" w14:textId="77777777" w:rsidR="00E51511" w:rsidRDefault="00E51511" w:rsidP="00FA2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443E5"/>
    <w:multiLevelType w:val="hybridMultilevel"/>
    <w:tmpl w:val="2912FAE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E95E69"/>
    <w:multiLevelType w:val="hybridMultilevel"/>
    <w:tmpl w:val="492ECA34"/>
    <w:lvl w:ilvl="0" w:tplc="DB2489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991FAE"/>
    <w:multiLevelType w:val="hybridMultilevel"/>
    <w:tmpl w:val="2A5C925A"/>
    <w:lvl w:ilvl="0" w:tplc="C94ABC10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7D24D8"/>
    <w:multiLevelType w:val="hybridMultilevel"/>
    <w:tmpl w:val="ED08EE30"/>
    <w:lvl w:ilvl="0" w:tplc="42F28C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C6168B"/>
    <w:multiLevelType w:val="hybridMultilevel"/>
    <w:tmpl w:val="27D8FE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CC4D7C"/>
    <w:multiLevelType w:val="hybridMultilevel"/>
    <w:tmpl w:val="404ABB56"/>
    <w:lvl w:ilvl="0" w:tplc="AB2C3B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91742"/>
    <w:multiLevelType w:val="hybridMultilevel"/>
    <w:tmpl w:val="0566741C"/>
    <w:lvl w:ilvl="0" w:tplc="EB0810F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F0D3A"/>
    <w:multiLevelType w:val="hybridMultilevel"/>
    <w:tmpl w:val="1D440692"/>
    <w:lvl w:ilvl="0" w:tplc="1876E43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BC681E"/>
    <w:multiLevelType w:val="hybridMultilevel"/>
    <w:tmpl w:val="3866F4FA"/>
    <w:lvl w:ilvl="0" w:tplc="FCA04FD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CE69C5"/>
    <w:multiLevelType w:val="hybridMultilevel"/>
    <w:tmpl w:val="B1E0767A"/>
    <w:lvl w:ilvl="0" w:tplc="1876E43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E12B10"/>
    <w:multiLevelType w:val="hybridMultilevel"/>
    <w:tmpl w:val="32402670"/>
    <w:lvl w:ilvl="0" w:tplc="1876E43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35F3B"/>
    <w:multiLevelType w:val="hybridMultilevel"/>
    <w:tmpl w:val="894A46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1973198">
    <w:abstractNumId w:val="6"/>
  </w:num>
  <w:num w:numId="2" w16cid:durableId="998725754">
    <w:abstractNumId w:val="4"/>
  </w:num>
  <w:num w:numId="3" w16cid:durableId="502816375">
    <w:abstractNumId w:val="2"/>
  </w:num>
  <w:num w:numId="4" w16cid:durableId="1553805410">
    <w:abstractNumId w:val="8"/>
  </w:num>
  <w:num w:numId="5" w16cid:durableId="405226313">
    <w:abstractNumId w:val="11"/>
  </w:num>
  <w:num w:numId="6" w16cid:durableId="169412111">
    <w:abstractNumId w:val="1"/>
  </w:num>
  <w:num w:numId="7" w16cid:durableId="408886481">
    <w:abstractNumId w:val="9"/>
  </w:num>
  <w:num w:numId="8" w16cid:durableId="96684886">
    <w:abstractNumId w:val="0"/>
  </w:num>
  <w:num w:numId="9" w16cid:durableId="777262080">
    <w:abstractNumId w:val="3"/>
  </w:num>
  <w:num w:numId="10" w16cid:durableId="997005039">
    <w:abstractNumId w:val="5"/>
  </w:num>
  <w:num w:numId="11" w16cid:durableId="1616405885">
    <w:abstractNumId w:val="10"/>
  </w:num>
  <w:num w:numId="12" w16cid:durableId="20086292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8C6"/>
    <w:rsid w:val="000016FC"/>
    <w:rsid w:val="000041B4"/>
    <w:rsid w:val="00006789"/>
    <w:rsid w:val="000112FA"/>
    <w:rsid w:val="00024B0B"/>
    <w:rsid w:val="00034D12"/>
    <w:rsid w:val="00044827"/>
    <w:rsid w:val="00055C15"/>
    <w:rsid w:val="00071EBB"/>
    <w:rsid w:val="00076320"/>
    <w:rsid w:val="0007760D"/>
    <w:rsid w:val="000B7E11"/>
    <w:rsid w:val="000C7D63"/>
    <w:rsid w:val="00111231"/>
    <w:rsid w:val="00115CD7"/>
    <w:rsid w:val="00116FE3"/>
    <w:rsid w:val="00123B93"/>
    <w:rsid w:val="0013445B"/>
    <w:rsid w:val="00143DC1"/>
    <w:rsid w:val="00154A2E"/>
    <w:rsid w:val="00164F6F"/>
    <w:rsid w:val="001943F6"/>
    <w:rsid w:val="001D2703"/>
    <w:rsid w:val="001E0EA4"/>
    <w:rsid w:val="001E1813"/>
    <w:rsid w:val="001E46C3"/>
    <w:rsid w:val="001E4E0C"/>
    <w:rsid w:val="001F7E6A"/>
    <w:rsid w:val="00206B7E"/>
    <w:rsid w:val="00213C18"/>
    <w:rsid w:val="00235F74"/>
    <w:rsid w:val="00245CB4"/>
    <w:rsid w:val="00271B18"/>
    <w:rsid w:val="0027730F"/>
    <w:rsid w:val="002847D7"/>
    <w:rsid w:val="00291D68"/>
    <w:rsid w:val="002950E6"/>
    <w:rsid w:val="002C622E"/>
    <w:rsid w:val="002F7754"/>
    <w:rsid w:val="00320452"/>
    <w:rsid w:val="003242F6"/>
    <w:rsid w:val="00327188"/>
    <w:rsid w:val="00336F85"/>
    <w:rsid w:val="00341F3A"/>
    <w:rsid w:val="003466CB"/>
    <w:rsid w:val="003564F1"/>
    <w:rsid w:val="00370256"/>
    <w:rsid w:val="0039150C"/>
    <w:rsid w:val="003937D2"/>
    <w:rsid w:val="003A44D9"/>
    <w:rsid w:val="003B41B8"/>
    <w:rsid w:val="003B58FC"/>
    <w:rsid w:val="003C0693"/>
    <w:rsid w:val="003F0C8E"/>
    <w:rsid w:val="004119EE"/>
    <w:rsid w:val="00417E04"/>
    <w:rsid w:val="00427E38"/>
    <w:rsid w:val="00434891"/>
    <w:rsid w:val="00436A4B"/>
    <w:rsid w:val="0045101D"/>
    <w:rsid w:val="004815BA"/>
    <w:rsid w:val="00496FB4"/>
    <w:rsid w:val="004977D7"/>
    <w:rsid w:val="004A30B7"/>
    <w:rsid w:val="004A4C71"/>
    <w:rsid w:val="0051104E"/>
    <w:rsid w:val="00533464"/>
    <w:rsid w:val="0053412E"/>
    <w:rsid w:val="00560B36"/>
    <w:rsid w:val="00564A83"/>
    <w:rsid w:val="005A0315"/>
    <w:rsid w:val="005A3FBE"/>
    <w:rsid w:val="005B48B9"/>
    <w:rsid w:val="005D108A"/>
    <w:rsid w:val="005D67AB"/>
    <w:rsid w:val="005E1A27"/>
    <w:rsid w:val="005E2437"/>
    <w:rsid w:val="005F78C6"/>
    <w:rsid w:val="00600EE7"/>
    <w:rsid w:val="006048D6"/>
    <w:rsid w:val="00613C48"/>
    <w:rsid w:val="00615FAA"/>
    <w:rsid w:val="006465DC"/>
    <w:rsid w:val="00652C6C"/>
    <w:rsid w:val="00665693"/>
    <w:rsid w:val="00677F8A"/>
    <w:rsid w:val="00685716"/>
    <w:rsid w:val="006B1E92"/>
    <w:rsid w:val="006D1FF8"/>
    <w:rsid w:val="006D4D4D"/>
    <w:rsid w:val="006F283D"/>
    <w:rsid w:val="00700336"/>
    <w:rsid w:val="007036D0"/>
    <w:rsid w:val="0071351D"/>
    <w:rsid w:val="00742221"/>
    <w:rsid w:val="0075101E"/>
    <w:rsid w:val="00752C0F"/>
    <w:rsid w:val="00757FF6"/>
    <w:rsid w:val="00792F20"/>
    <w:rsid w:val="0079391C"/>
    <w:rsid w:val="00793EA1"/>
    <w:rsid w:val="007A075D"/>
    <w:rsid w:val="007A6F27"/>
    <w:rsid w:val="007B6A53"/>
    <w:rsid w:val="007C6B0E"/>
    <w:rsid w:val="00813EED"/>
    <w:rsid w:val="00820609"/>
    <w:rsid w:val="0082517D"/>
    <w:rsid w:val="00873F2D"/>
    <w:rsid w:val="00886680"/>
    <w:rsid w:val="008A1DAD"/>
    <w:rsid w:val="008A1E23"/>
    <w:rsid w:val="008A6F93"/>
    <w:rsid w:val="008B5D22"/>
    <w:rsid w:val="008D592A"/>
    <w:rsid w:val="008F0481"/>
    <w:rsid w:val="008F40A4"/>
    <w:rsid w:val="008F4832"/>
    <w:rsid w:val="008F4FDB"/>
    <w:rsid w:val="008F5CBE"/>
    <w:rsid w:val="008F70C0"/>
    <w:rsid w:val="0090753B"/>
    <w:rsid w:val="009112D5"/>
    <w:rsid w:val="00916177"/>
    <w:rsid w:val="00927053"/>
    <w:rsid w:val="00932329"/>
    <w:rsid w:val="009341D0"/>
    <w:rsid w:val="009363C5"/>
    <w:rsid w:val="00943243"/>
    <w:rsid w:val="009449AE"/>
    <w:rsid w:val="009717B5"/>
    <w:rsid w:val="009A0342"/>
    <w:rsid w:val="009A2C23"/>
    <w:rsid w:val="009A3505"/>
    <w:rsid w:val="009A6986"/>
    <w:rsid w:val="009A7F4B"/>
    <w:rsid w:val="009B66FB"/>
    <w:rsid w:val="009C55ED"/>
    <w:rsid w:val="009D4F7E"/>
    <w:rsid w:val="009E276E"/>
    <w:rsid w:val="009E79B8"/>
    <w:rsid w:val="00A00297"/>
    <w:rsid w:val="00A20607"/>
    <w:rsid w:val="00A47352"/>
    <w:rsid w:val="00A5003F"/>
    <w:rsid w:val="00A7057F"/>
    <w:rsid w:val="00A7660F"/>
    <w:rsid w:val="00AA74B8"/>
    <w:rsid w:val="00AB3F3C"/>
    <w:rsid w:val="00AC58D7"/>
    <w:rsid w:val="00AD3151"/>
    <w:rsid w:val="00AE16C9"/>
    <w:rsid w:val="00AF5500"/>
    <w:rsid w:val="00B33ACA"/>
    <w:rsid w:val="00B43322"/>
    <w:rsid w:val="00B6755B"/>
    <w:rsid w:val="00B935BC"/>
    <w:rsid w:val="00BA03B3"/>
    <w:rsid w:val="00BA5C69"/>
    <w:rsid w:val="00BB7344"/>
    <w:rsid w:val="00BD5F42"/>
    <w:rsid w:val="00BE27E5"/>
    <w:rsid w:val="00BE6DEB"/>
    <w:rsid w:val="00BF66F8"/>
    <w:rsid w:val="00BF6DA9"/>
    <w:rsid w:val="00C03C93"/>
    <w:rsid w:val="00C17D1E"/>
    <w:rsid w:val="00C35966"/>
    <w:rsid w:val="00C4402C"/>
    <w:rsid w:val="00C55100"/>
    <w:rsid w:val="00C76401"/>
    <w:rsid w:val="00C80BAC"/>
    <w:rsid w:val="00CA2147"/>
    <w:rsid w:val="00CA2F71"/>
    <w:rsid w:val="00CA430B"/>
    <w:rsid w:val="00CB2E7E"/>
    <w:rsid w:val="00CB6232"/>
    <w:rsid w:val="00CD3682"/>
    <w:rsid w:val="00CE58FA"/>
    <w:rsid w:val="00CF52E4"/>
    <w:rsid w:val="00D2628B"/>
    <w:rsid w:val="00D27ADD"/>
    <w:rsid w:val="00D44B06"/>
    <w:rsid w:val="00D57843"/>
    <w:rsid w:val="00D617A5"/>
    <w:rsid w:val="00D64D38"/>
    <w:rsid w:val="00D6593A"/>
    <w:rsid w:val="00D65A0C"/>
    <w:rsid w:val="00D7017E"/>
    <w:rsid w:val="00D71DAB"/>
    <w:rsid w:val="00DB32EF"/>
    <w:rsid w:val="00DB6F69"/>
    <w:rsid w:val="00DC40D9"/>
    <w:rsid w:val="00E06BB6"/>
    <w:rsid w:val="00E155B4"/>
    <w:rsid w:val="00E30A11"/>
    <w:rsid w:val="00E32911"/>
    <w:rsid w:val="00E366C5"/>
    <w:rsid w:val="00E505A8"/>
    <w:rsid w:val="00E51511"/>
    <w:rsid w:val="00E6211C"/>
    <w:rsid w:val="00E7531F"/>
    <w:rsid w:val="00E8127D"/>
    <w:rsid w:val="00E95206"/>
    <w:rsid w:val="00EA6CFD"/>
    <w:rsid w:val="00EA764C"/>
    <w:rsid w:val="00EC71B0"/>
    <w:rsid w:val="00ED177D"/>
    <w:rsid w:val="00ED2F17"/>
    <w:rsid w:val="00EE068C"/>
    <w:rsid w:val="00EF726D"/>
    <w:rsid w:val="00F335C5"/>
    <w:rsid w:val="00F403E8"/>
    <w:rsid w:val="00F4114A"/>
    <w:rsid w:val="00F55A96"/>
    <w:rsid w:val="00F564BB"/>
    <w:rsid w:val="00F85D6D"/>
    <w:rsid w:val="00F87282"/>
    <w:rsid w:val="00F916D1"/>
    <w:rsid w:val="00F9621A"/>
    <w:rsid w:val="00FA2A2C"/>
    <w:rsid w:val="00FC3A36"/>
    <w:rsid w:val="00FD4B5D"/>
    <w:rsid w:val="00FE2BE1"/>
    <w:rsid w:val="00FE3ADC"/>
    <w:rsid w:val="00FE3E1D"/>
    <w:rsid w:val="00FF3E0F"/>
    <w:rsid w:val="00FF47E2"/>
    <w:rsid w:val="00FF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AF208F"/>
  <w15:chartTrackingRefBased/>
  <w15:docId w15:val="{B6AA3554-66D1-4946-BF99-6279E7CC1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bg-BG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F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jlqj4b">
    <w:name w:val="jlqj4b"/>
    <w:basedOn w:val="DefaultParagraphFont"/>
    <w:qFormat/>
    <w:rsid w:val="00F85D6D"/>
  </w:style>
  <w:style w:type="paragraph" w:styleId="ListParagraph">
    <w:name w:val="List Paragraph"/>
    <w:basedOn w:val="Normal"/>
    <w:link w:val="ListParagraphChar"/>
    <w:uiPriority w:val="34"/>
    <w:qFormat/>
    <w:rsid w:val="0079391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F550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customStyle="1" w:styleId="Default">
    <w:name w:val="Default"/>
    <w:qFormat/>
    <w:rsid w:val="009A7F4B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kern w:val="0"/>
      <w14:ligatures w14:val="none"/>
    </w:rPr>
  </w:style>
  <w:style w:type="character" w:customStyle="1" w:styleId="ListParagraphChar">
    <w:name w:val="List Paragraph Char"/>
    <w:link w:val="ListParagraph"/>
    <w:uiPriority w:val="34"/>
    <w:qFormat/>
    <w:locked/>
    <w:rsid w:val="009C55ED"/>
  </w:style>
  <w:style w:type="character" w:styleId="Emphasis">
    <w:name w:val="Emphasis"/>
    <w:basedOn w:val="DefaultParagraphFont"/>
    <w:uiPriority w:val="20"/>
    <w:qFormat/>
    <w:rsid w:val="00143DC1"/>
    <w:rPr>
      <w:i/>
      <w:iCs/>
    </w:rPr>
  </w:style>
  <w:style w:type="character" w:customStyle="1" w:styleId="apple-converted-space">
    <w:name w:val="apple-converted-space"/>
    <w:basedOn w:val="DefaultParagraphFont"/>
    <w:rsid w:val="00143DC1"/>
  </w:style>
  <w:style w:type="paragraph" w:styleId="Header">
    <w:name w:val="header"/>
    <w:basedOn w:val="Normal"/>
    <w:link w:val="HeaderChar"/>
    <w:uiPriority w:val="99"/>
    <w:unhideWhenUsed/>
    <w:rsid w:val="00FA2A2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2A2C"/>
  </w:style>
  <w:style w:type="paragraph" w:styleId="Footer">
    <w:name w:val="footer"/>
    <w:basedOn w:val="Normal"/>
    <w:link w:val="FooterChar"/>
    <w:uiPriority w:val="99"/>
    <w:unhideWhenUsed/>
    <w:rsid w:val="00FA2A2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2A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2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47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6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41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64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8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5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66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90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8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5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5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96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82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25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322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33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07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80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5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2134</Words>
  <Characters>13985</Characters>
  <Application>Microsoft Office Word</Application>
  <DocSecurity>0</DocSecurity>
  <Lines>262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Ivanka Valchanova</dc:creator>
  <cp:keywords/>
  <dc:description/>
  <cp:lastModifiedBy>Studentska Mobilnost</cp:lastModifiedBy>
  <cp:revision>5</cp:revision>
  <cp:lastPrinted>2026-03-05T08:06:00Z</cp:lastPrinted>
  <dcterms:created xsi:type="dcterms:W3CDTF">2026-03-04T08:59:00Z</dcterms:created>
  <dcterms:modified xsi:type="dcterms:W3CDTF">2026-03-05T08:07:00Z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75b65c84-ae36-4977-b9f6-6dbabaa00383</vt:lpwstr>
  </property>
</Properties>
</file>